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6B1F" w14:textId="1ACCEA99" w:rsidR="00A77D5C" w:rsidRDefault="008B1532" w:rsidP="00F01ECE">
      <w:pPr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22FC1767" wp14:editId="4250B32B">
            <wp:simplePos x="0" y="0"/>
            <wp:positionH relativeFrom="margin">
              <wp:align>center</wp:align>
            </wp:positionH>
            <wp:positionV relativeFrom="page">
              <wp:posOffset>610235</wp:posOffset>
            </wp:positionV>
            <wp:extent cx="1783080" cy="621792"/>
            <wp:effectExtent l="0" t="0" r="7620" b="0"/>
            <wp:wrapTight wrapText="bothSides">
              <wp:wrapPolygon edited="0">
                <wp:start x="462" y="1324"/>
                <wp:lineTo x="462" y="10590"/>
                <wp:lineTo x="2769" y="13238"/>
                <wp:lineTo x="2077" y="15224"/>
                <wp:lineTo x="2538" y="19857"/>
                <wp:lineTo x="21000" y="19857"/>
                <wp:lineTo x="21462" y="15224"/>
                <wp:lineTo x="21000" y="1324"/>
                <wp:lineTo x="462" y="132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6E9FB" w14:textId="72AEC5F1" w:rsidR="0077031B" w:rsidRDefault="0077031B" w:rsidP="002D5C1B">
      <w:pPr>
        <w:jc w:val="center"/>
        <w:rPr>
          <w:rFonts w:ascii="Calibri" w:hAnsi="Calibri" w:cs="Times New Roman"/>
          <w:b/>
          <w:sz w:val="32"/>
          <w:szCs w:val="32"/>
        </w:rPr>
      </w:pPr>
    </w:p>
    <w:p w14:paraId="3DCF242B" w14:textId="170F8EE1" w:rsidR="0077031B" w:rsidRDefault="0077031B" w:rsidP="002D5C1B">
      <w:pPr>
        <w:jc w:val="center"/>
        <w:rPr>
          <w:rFonts w:ascii="Calibri" w:hAnsi="Calibri" w:cs="Times New Roman"/>
          <w:b/>
          <w:sz w:val="32"/>
          <w:szCs w:val="32"/>
        </w:rPr>
      </w:pPr>
    </w:p>
    <w:p w14:paraId="24F4E4D2" w14:textId="3AC93436" w:rsidR="0077031B" w:rsidRDefault="0077031B" w:rsidP="002D5C1B">
      <w:pPr>
        <w:jc w:val="center"/>
        <w:rPr>
          <w:rFonts w:ascii="Calibri" w:hAnsi="Calibri" w:cs="Times New Roman"/>
          <w:b/>
          <w:sz w:val="32"/>
          <w:szCs w:val="32"/>
        </w:rPr>
      </w:pPr>
    </w:p>
    <w:p w14:paraId="40FF5350" w14:textId="40F77F98" w:rsidR="00F01ECE" w:rsidRDefault="00D12F7D" w:rsidP="002D5C1B">
      <w:pPr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rFonts w:ascii="Calibri" w:hAnsi="Calibri" w:cs="Times New Roman"/>
          <w:b/>
          <w:sz w:val="32"/>
          <w:szCs w:val="32"/>
        </w:rPr>
        <w:t>202</w:t>
      </w:r>
      <w:r w:rsidR="0095485E">
        <w:rPr>
          <w:rFonts w:ascii="Calibri" w:hAnsi="Calibri" w:cs="Times New Roman"/>
          <w:b/>
          <w:sz w:val="32"/>
          <w:szCs w:val="32"/>
        </w:rPr>
        <w:t>2</w:t>
      </w:r>
      <w:r>
        <w:rPr>
          <w:rFonts w:ascii="Calibri" w:hAnsi="Calibri" w:cs="Times New Roman"/>
          <w:b/>
          <w:sz w:val="32"/>
          <w:szCs w:val="32"/>
        </w:rPr>
        <w:t xml:space="preserve"> </w:t>
      </w:r>
      <w:r w:rsidR="00A77D5C" w:rsidRPr="00A77D5C">
        <w:rPr>
          <w:rFonts w:ascii="Calibri" w:hAnsi="Calibri" w:cs="Times New Roman"/>
          <w:b/>
          <w:sz w:val="32"/>
          <w:szCs w:val="32"/>
        </w:rPr>
        <w:t xml:space="preserve">FSR </w:t>
      </w:r>
      <w:r w:rsidR="0095485E">
        <w:rPr>
          <w:rFonts w:ascii="Calibri" w:hAnsi="Calibri" w:cs="Times New Roman"/>
          <w:b/>
          <w:sz w:val="32"/>
          <w:szCs w:val="32"/>
        </w:rPr>
        <w:t>Technical Conference</w:t>
      </w:r>
    </w:p>
    <w:p w14:paraId="1E2BEFBE" w14:textId="19225ECA" w:rsidR="002D5C1B" w:rsidRDefault="002D5C1B" w:rsidP="002D5C1B">
      <w:pPr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rFonts w:ascii="Calibri" w:hAnsi="Calibri" w:cs="Times New Roman"/>
          <w:b/>
          <w:sz w:val="32"/>
          <w:szCs w:val="32"/>
        </w:rPr>
        <w:t>Announcement</w:t>
      </w:r>
    </w:p>
    <w:p w14:paraId="16991109" w14:textId="6427E4BA" w:rsidR="00712666" w:rsidRDefault="00015B54" w:rsidP="00C90F95">
      <w:pPr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0370BDC9" wp14:editId="3BC68FFC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2336487" cy="2247456"/>
            <wp:effectExtent l="0" t="0" r="698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87" cy="224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F44EA" w14:textId="3601DE78" w:rsidR="002D5C1B" w:rsidRDefault="002D5C1B" w:rsidP="002D5C1B">
      <w:pPr>
        <w:widowControl w:val="0"/>
        <w:rPr>
          <w:rFonts w:ascii="Gill Sans MT" w:hAnsi="Gill Sans MT"/>
          <w:sz w:val="24"/>
          <w:szCs w:val="24"/>
        </w:rPr>
      </w:pPr>
    </w:p>
    <w:p w14:paraId="757372C9" w14:textId="48E9C043" w:rsidR="002D5C1B" w:rsidRDefault="002D5C1B" w:rsidP="002D5C1B">
      <w:pPr>
        <w:widowControl w:val="0"/>
        <w:rPr>
          <w:rFonts w:ascii="Gill Sans MT" w:hAnsi="Gill Sans MT"/>
          <w:sz w:val="24"/>
          <w:szCs w:val="24"/>
        </w:rPr>
      </w:pPr>
    </w:p>
    <w:p w14:paraId="6907888C" w14:textId="50C5950B" w:rsidR="002D5C1B" w:rsidRDefault="002D5C1B" w:rsidP="002D5C1B">
      <w:pPr>
        <w:widowControl w:val="0"/>
        <w:rPr>
          <w:rFonts w:ascii="Gill Sans MT" w:hAnsi="Gill Sans MT"/>
          <w:sz w:val="24"/>
          <w:szCs w:val="24"/>
        </w:rPr>
      </w:pPr>
    </w:p>
    <w:p w14:paraId="610E42B1" w14:textId="2186A0A6" w:rsidR="002D5C1B" w:rsidRDefault="00936882" w:rsidP="002D5C1B">
      <w:pPr>
        <w:widowControl w:val="0"/>
        <w:rPr>
          <w:rFonts w:ascii="Gill Sans MT" w:hAnsi="Gill Sans MT"/>
          <w:sz w:val="24"/>
          <w:szCs w:val="24"/>
        </w:rPr>
      </w:pPr>
      <w:r>
        <w:rPr>
          <w:rFonts w:ascii="Calibri" w:hAnsi="Calibri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6DC46B0" wp14:editId="47C25E47">
            <wp:simplePos x="0" y="0"/>
            <wp:positionH relativeFrom="column">
              <wp:posOffset>461645</wp:posOffset>
            </wp:positionH>
            <wp:positionV relativeFrom="page">
              <wp:posOffset>2657475</wp:posOffset>
            </wp:positionV>
            <wp:extent cx="975995" cy="4362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B54">
        <w:rPr>
          <w:rFonts w:ascii="Calibri" w:hAnsi="Calibri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29330B5" wp14:editId="2B407D50">
            <wp:simplePos x="0" y="0"/>
            <wp:positionH relativeFrom="column">
              <wp:posOffset>4347845</wp:posOffset>
            </wp:positionH>
            <wp:positionV relativeFrom="page">
              <wp:posOffset>2656840</wp:posOffset>
            </wp:positionV>
            <wp:extent cx="1474470" cy="3714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1665A" w14:textId="0E17BF44" w:rsidR="002D5C1B" w:rsidRDefault="002D5C1B" w:rsidP="002D5C1B">
      <w:pPr>
        <w:widowControl w:val="0"/>
        <w:rPr>
          <w:rFonts w:ascii="Gill Sans MT" w:hAnsi="Gill Sans MT"/>
          <w:sz w:val="24"/>
          <w:szCs w:val="24"/>
        </w:rPr>
      </w:pPr>
    </w:p>
    <w:p w14:paraId="4B6073AB" w14:textId="3F3DB0E9" w:rsidR="002D5C1B" w:rsidRDefault="002D5C1B" w:rsidP="002D5C1B">
      <w:pPr>
        <w:widowControl w:val="0"/>
        <w:rPr>
          <w:rFonts w:ascii="Gill Sans MT" w:hAnsi="Gill Sans MT"/>
          <w:sz w:val="24"/>
          <w:szCs w:val="24"/>
        </w:rPr>
      </w:pPr>
    </w:p>
    <w:p w14:paraId="4E425364" w14:textId="4F7393B9" w:rsidR="002D5C1B" w:rsidRDefault="002D5C1B" w:rsidP="002D5C1B">
      <w:pPr>
        <w:widowControl w:val="0"/>
        <w:rPr>
          <w:rFonts w:ascii="Gill Sans MT" w:hAnsi="Gill Sans MT"/>
          <w:sz w:val="24"/>
          <w:szCs w:val="24"/>
        </w:rPr>
      </w:pPr>
    </w:p>
    <w:p w14:paraId="61860F39" w14:textId="597E93BE" w:rsidR="002D5C1B" w:rsidRDefault="00936882" w:rsidP="002D5C1B">
      <w:pPr>
        <w:widowControl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29D1A22" wp14:editId="3B7CC555">
            <wp:simplePos x="0" y="0"/>
            <wp:positionH relativeFrom="column">
              <wp:posOffset>4438650</wp:posOffset>
            </wp:positionH>
            <wp:positionV relativeFrom="page">
              <wp:posOffset>3362325</wp:posOffset>
            </wp:positionV>
            <wp:extent cx="1190625" cy="210820"/>
            <wp:effectExtent l="0" t="0" r="9525" b="0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5F7"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FBE2E65" wp14:editId="6178ED67">
            <wp:simplePos x="0" y="0"/>
            <wp:positionH relativeFrom="column">
              <wp:posOffset>497840</wp:posOffset>
            </wp:positionH>
            <wp:positionV relativeFrom="page">
              <wp:posOffset>3429000</wp:posOffset>
            </wp:positionV>
            <wp:extent cx="834390" cy="190500"/>
            <wp:effectExtent l="0" t="0" r="3810" b="0"/>
            <wp:wrapTight wrapText="bothSides">
              <wp:wrapPolygon edited="0">
                <wp:start x="0" y="0"/>
                <wp:lineTo x="0" y="19440"/>
                <wp:lineTo x="20712" y="19440"/>
                <wp:lineTo x="21205" y="2160"/>
                <wp:lineTo x="21205" y="0"/>
                <wp:lineTo x="0" y="0"/>
              </wp:wrapPolygon>
            </wp:wrapTight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2ED1F" w14:textId="5282EF41" w:rsidR="002D5C1B" w:rsidRDefault="002D5C1B" w:rsidP="002D5C1B">
      <w:pPr>
        <w:widowControl w:val="0"/>
        <w:rPr>
          <w:rFonts w:ascii="Gill Sans MT" w:hAnsi="Gill Sans MT"/>
          <w:sz w:val="24"/>
          <w:szCs w:val="24"/>
        </w:rPr>
      </w:pPr>
    </w:p>
    <w:p w14:paraId="5E4FC249" w14:textId="77777777" w:rsidR="002D5C1B" w:rsidRDefault="002D5C1B" w:rsidP="002D5C1B">
      <w:pPr>
        <w:widowControl w:val="0"/>
        <w:rPr>
          <w:rFonts w:ascii="Gill Sans MT" w:hAnsi="Gill Sans MT"/>
          <w:sz w:val="24"/>
          <w:szCs w:val="24"/>
        </w:rPr>
      </w:pPr>
    </w:p>
    <w:p w14:paraId="34DD4675" w14:textId="1AA1297E" w:rsidR="002D5C1B" w:rsidRDefault="002D5C1B" w:rsidP="002D5C1B">
      <w:pPr>
        <w:widowControl w:val="0"/>
        <w:rPr>
          <w:rFonts w:ascii="Gill Sans MT" w:hAnsi="Gill Sans MT"/>
          <w:sz w:val="24"/>
          <w:szCs w:val="24"/>
        </w:rPr>
      </w:pPr>
    </w:p>
    <w:p w14:paraId="27E4CB79" w14:textId="77777777" w:rsidR="002D5C1B" w:rsidRDefault="002D5C1B" w:rsidP="002D5C1B">
      <w:pPr>
        <w:widowControl w:val="0"/>
        <w:rPr>
          <w:rFonts w:ascii="Gill Sans MT" w:hAnsi="Gill Sans MT"/>
          <w:sz w:val="24"/>
          <w:szCs w:val="24"/>
        </w:rPr>
      </w:pPr>
    </w:p>
    <w:p w14:paraId="0F5EBA0D" w14:textId="77777777" w:rsidR="002D5C1B" w:rsidRDefault="002D5C1B" w:rsidP="002D5C1B">
      <w:pPr>
        <w:widowControl w:val="0"/>
        <w:rPr>
          <w:rFonts w:ascii="Gill Sans MT" w:hAnsi="Gill Sans MT"/>
          <w:sz w:val="24"/>
          <w:szCs w:val="24"/>
        </w:rPr>
      </w:pPr>
    </w:p>
    <w:p w14:paraId="40143713" w14:textId="77777777" w:rsidR="002D5C1B" w:rsidRDefault="002D5C1B" w:rsidP="002D5C1B">
      <w:pPr>
        <w:widowControl w:val="0"/>
        <w:rPr>
          <w:rFonts w:ascii="Gill Sans MT" w:hAnsi="Gill Sans MT"/>
          <w:sz w:val="24"/>
          <w:szCs w:val="24"/>
        </w:rPr>
      </w:pPr>
    </w:p>
    <w:p w14:paraId="6291B023" w14:textId="77777777" w:rsidR="002D5C1B" w:rsidRDefault="002D5C1B" w:rsidP="002D5C1B">
      <w:pPr>
        <w:widowControl w:val="0"/>
        <w:rPr>
          <w:rFonts w:ascii="Gill Sans MT" w:hAnsi="Gill Sans MT"/>
          <w:sz w:val="24"/>
          <w:szCs w:val="24"/>
        </w:rPr>
      </w:pPr>
    </w:p>
    <w:p w14:paraId="01F51247" w14:textId="6D88662F" w:rsidR="007B1281" w:rsidRPr="00287FD1" w:rsidRDefault="007B1281" w:rsidP="007B1281">
      <w:pPr>
        <w:rPr>
          <w:rFonts w:ascii="Gill Sans MT" w:hAnsi="Gill Sans MT"/>
          <w:sz w:val="24"/>
          <w:szCs w:val="24"/>
        </w:rPr>
      </w:pPr>
      <w:r w:rsidRPr="00287FD1">
        <w:rPr>
          <w:rFonts w:ascii="Gill Sans MT" w:hAnsi="Gill Sans MT"/>
          <w:sz w:val="24"/>
          <w:szCs w:val="24"/>
        </w:rPr>
        <w:t>The RS Technical Support Team is excited to announce the 2022 FSR Technical Conference</w:t>
      </w:r>
      <w:r w:rsidR="006768C9" w:rsidRPr="00287FD1">
        <w:rPr>
          <w:rFonts w:ascii="Gill Sans MT" w:hAnsi="Gill Sans MT"/>
          <w:sz w:val="24"/>
          <w:szCs w:val="24"/>
        </w:rPr>
        <w:t>!</w:t>
      </w:r>
    </w:p>
    <w:p w14:paraId="393B0368" w14:textId="6F1492F4" w:rsidR="00D12F7D" w:rsidRDefault="00D12F7D" w:rsidP="002D5C1B">
      <w:pPr>
        <w:widowControl w:val="0"/>
        <w:rPr>
          <w:rFonts w:ascii="Gill Sans MT" w:hAnsi="Gill Sans MT"/>
          <w:sz w:val="24"/>
          <w:szCs w:val="24"/>
        </w:rPr>
      </w:pPr>
    </w:p>
    <w:p w14:paraId="03568677" w14:textId="7DAC9024" w:rsidR="00801FDC" w:rsidRPr="002D5C1B" w:rsidRDefault="00801FDC" w:rsidP="002D5C1B">
      <w:pPr>
        <w:widowControl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 March, the Technical Support team will welcome Trane and American Standard Field Service Representatives</w:t>
      </w:r>
      <w:r w:rsidR="00A20D6E">
        <w:rPr>
          <w:rFonts w:ascii="Gill Sans MT" w:hAnsi="Gill Sans MT"/>
          <w:sz w:val="24"/>
          <w:szCs w:val="24"/>
        </w:rPr>
        <w:t xml:space="preserve"> to the Tyler factory</w:t>
      </w:r>
      <w:r w:rsidR="00C7422C">
        <w:rPr>
          <w:rFonts w:ascii="Gill Sans MT" w:hAnsi="Gill Sans MT"/>
          <w:sz w:val="24"/>
          <w:szCs w:val="24"/>
        </w:rPr>
        <w:t xml:space="preserve"> for a </w:t>
      </w:r>
      <w:r w:rsidR="008A20E6">
        <w:rPr>
          <w:rFonts w:ascii="Gill Sans MT" w:hAnsi="Gill Sans MT"/>
          <w:sz w:val="24"/>
          <w:szCs w:val="24"/>
        </w:rPr>
        <w:t>long-awaited</w:t>
      </w:r>
      <w:r w:rsidR="00C7422C">
        <w:rPr>
          <w:rFonts w:ascii="Gill Sans MT" w:hAnsi="Gill Sans MT"/>
          <w:sz w:val="24"/>
          <w:szCs w:val="24"/>
        </w:rPr>
        <w:t xml:space="preserve"> Technical Conference.</w:t>
      </w:r>
    </w:p>
    <w:p w14:paraId="1B54990A" w14:textId="77777777" w:rsidR="00AE1C47" w:rsidRDefault="00AE1C47" w:rsidP="002D5C1B">
      <w:pPr>
        <w:widowControl w:val="0"/>
        <w:rPr>
          <w:rFonts w:ascii="Gill Sans MT" w:hAnsi="Gill Sans MT"/>
          <w:sz w:val="24"/>
          <w:szCs w:val="24"/>
        </w:rPr>
      </w:pPr>
    </w:p>
    <w:p w14:paraId="66C0496F" w14:textId="01DD2156" w:rsidR="006F03E5" w:rsidRDefault="00675BB4" w:rsidP="002D5C1B">
      <w:pPr>
        <w:widowControl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2022 FSR Technical Conference </w:t>
      </w:r>
      <w:r w:rsidR="00BB02F0">
        <w:rPr>
          <w:rFonts w:ascii="Gill Sans MT" w:hAnsi="Gill Sans MT"/>
          <w:sz w:val="24"/>
          <w:szCs w:val="24"/>
        </w:rPr>
        <w:t xml:space="preserve">is </w:t>
      </w:r>
      <w:r w:rsidR="00B73914">
        <w:rPr>
          <w:rFonts w:ascii="Gill Sans MT" w:hAnsi="Gill Sans MT"/>
          <w:sz w:val="24"/>
          <w:szCs w:val="24"/>
        </w:rPr>
        <w:t xml:space="preserve">unique </w:t>
      </w:r>
      <w:r w:rsidR="00DE5CAD">
        <w:rPr>
          <w:rFonts w:ascii="Gill Sans MT" w:hAnsi="Gill Sans MT"/>
          <w:sz w:val="24"/>
          <w:szCs w:val="24"/>
        </w:rPr>
        <w:t>in that the week-long curriculum will be delivered three times</w:t>
      </w:r>
      <w:r w:rsidR="00802222">
        <w:rPr>
          <w:rFonts w:ascii="Gill Sans MT" w:hAnsi="Gill Sans MT"/>
          <w:sz w:val="24"/>
          <w:szCs w:val="24"/>
        </w:rPr>
        <w:t xml:space="preserve">, in three </w:t>
      </w:r>
      <w:r w:rsidR="00CD03DF">
        <w:rPr>
          <w:rFonts w:ascii="Gill Sans MT" w:hAnsi="Gill Sans MT"/>
          <w:sz w:val="24"/>
          <w:szCs w:val="24"/>
        </w:rPr>
        <w:t xml:space="preserve">Conference </w:t>
      </w:r>
      <w:r w:rsidR="00802222">
        <w:rPr>
          <w:rFonts w:ascii="Gill Sans MT" w:hAnsi="Gill Sans MT"/>
          <w:sz w:val="24"/>
          <w:szCs w:val="24"/>
        </w:rPr>
        <w:t>Sessions</w:t>
      </w:r>
      <w:r w:rsidR="00CD03DF">
        <w:rPr>
          <w:rFonts w:ascii="Gill Sans MT" w:hAnsi="Gill Sans MT"/>
          <w:sz w:val="24"/>
          <w:szCs w:val="24"/>
        </w:rPr>
        <w:t xml:space="preserve">, </w:t>
      </w:r>
      <w:r w:rsidR="00AD33AB">
        <w:rPr>
          <w:rFonts w:ascii="Gill Sans MT" w:hAnsi="Gill Sans MT"/>
          <w:sz w:val="24"/>
          <w:szCs w:val="24"/>
        </w:rPr>
        <w:t>during the month of March</w:t>
      </w:r>
      <w:r w:rsidR="008C484A">
        <w:rPr>
          <w:rFonts w:ascii="Gill Sans MT" w:hAnsi="Gill Sans MT"/>
          <w:sz w:val="24"/>
          <w:szCs w:val="24"/>
        </w:rPr>
        <w:t>.</w:t>
      </w:r>
      <w:r w:rsidR="00AD33AB">
        <w:rPr>
          <w:rFonts w:ascii="Gill Sans MT" w:hAnsi="Gill Sans MT"/>
          <w:sz w:val="24"/>
          <w:szCs w:val="24"/>
        </w:rPr>
        <w:t xml:space="preserve"> </w:t>
      </w:r>
      <w:r w:rsidR="009B3E72">
        <w:rPr>
          <w:rFonts w:ascii="Gill Sans MT" w:hAnsi="Gill Sans MT"/>
          <w:sz w:val="24"/>
          <w:szCs w:val="24"/>
        </w:rPr>
        <w:t xml:space="preserve">This affords </w:t>
      </w:r>
      <w:r w:rsidR="00AD33AB">
        <w:rPr>
          <w:rFonts w:ascii="Gill Sans MT" w:hAnsi="Gill Sans MT"/>
          <w:sz w:val="24"/>
          <w:szCs w:val="24"/>
        </w:rPr>
        <w:t>align</w:t>
      </w:r>
      <w:r w:rsidR="009B3E72">
        <w:rPr>
          <w:rFonts w:ascii="Gill Sans MT" w:hAnsi="Gill Sans MT"/>
          <w:sz w:val="24"/>
          <w:szCs w:val="24"/>
        </w:rPr>
        <w:t>ment</w:t>
      </w:r>
      <w:r w:rsidR="00AD33AB">
        <w:rPr>
          <w:rFonts w:ascii="Gill Sans MT" w:hAnsi="Gill Sans MT"/>
          <w:sz w:val="24"/>
          <w:szCs w:val="24"/>
        </w:rPr>
        <w:t xml:space="preserve"> with current health and safety protocols</w:t>
      </w:r>
      <w:r w:rsidR="009B3E72">
        <w:rPr>
          <w:rFonts w:ascii="Gill Sans MT" w:hAnsi="Gill Sans MT"/>
          <w:sz w:val="24"/>
          <w:szCs w:val="24"/>
        </w:rPr>
        <w:t xml:space="preserve"> while </w:t>
      </w:r>
      <w:r w:rsidR="00CA42E4">
        <w:rPr>
          <w:rFonts w:ascii="Gill Sans MT" w:hAnsi="Gill Sans MT"/>
          <w:sz w:val="24"/>
          <w:szCs w:val="24"/>
        </w:rPr>
        <w:t xml:space="preserve">simultaneously </w:t>
      </w:r>
      <w:r w:rsidR="00363C9F">
        <w:rPr>
          <w:rFonts w:ascii="Gill Sans MT" w:hAnsi="Gill Sans MT"/>
          <w:sz w:val="24"/>
          <w:szCs w:val="24"/>
        </w:rPr>
        <w:t>allowing more FSR’s to attend</w:t>
      </w:r>
      <w:r w:rsidR="00F85337">
        <w:rPr>
          <w:rFonts w:ascii="Gill Sans MT" w:hAnsi="Gill Sans MT"/>
          <w:sz w:val="24"/>
          <w:szCs w:val="24"/>
        </w:rPr>
        <w:t xml:space="preserve"> without any sacrifice to</w:t>
      </w:r>
      <w:r w:rsidR="00721276">
        <w:rPr>
          <w:rFonts w:ascii="Gill Sans MT" w:hAnsi="Gill Sans MT"/>
          <w:sz w:val="24"/>
          <w:szCs w:val="24"/>
        </w:rPr>
        <w:t xml:space="preserve"> their</w:t>
      </w:r>
      <w:r w:rsidR="00F85337">
        <w:rPr>
          <w:rFonts w:ascii="Gill Sans MT" w:hAnsi="Gill Sans MT"/>
          <w:sz w:val="24"/>
          <w:szCs w:val="24"/>
        </w:rPr>
        <w:t xml:space="preserve"> </w:t>
      </w:r>
      <w:r w:rsidR="009240D1">
        <w:rPr>
          <w:rFonts w:ascii="Gill Sans MT" w:hAnsi="Gill Sans MT"/>
          <w:sz w:val="24"/>
          <w:szCs w:val="24"/>
        </w:rPr>
        <w:t xml:space="preserve">local </w:t>
      </w:r>
      <w:r w:rsidR="006F03E5">
        <w:rPr>
          <w:rFonts w:ascii="Gill Sans MT" w:hAnsi="Gill Sans MT"/>
          <w:sz w:val="24"/>
          <w:szCs w:val="24"/>
        </w:rPr>
        <w:t>dealer</w:t>
      </w:r>
      <w:r w:rsidR="00F85337">
        <w:rPr>
          <w:rFonts w:ascii="Gill Sans MT" w:hAnsi="Gill Sans MT"/>
          <w:sz w:val="24"/>
          <w:szCs w:val="24"/>
        </w:rPr>
        <w:t xml:space="preserve"> support</w:t>
      </w:r>
      <w:r w:rsidR="006219FC">
        <w:rPr>
          <w:rFonts w:ascii="Gill Sans MT" w:hAnsi="Gill Sans MT"/>
          <w:sz w:val="24"/>
          <w:szCs w:val="24"/>
        </w:rPr>
        <w:t>.</w:t>
      </w:r>
    </w:p>
    <w:p w14:paraId="0AE1769E" w14:textId="06903EA7" w:rsidR="006F03E5" w:rsidRDefault="006219FC" w:rsidP="002D5C1B">
      <w:pPr>
        <w:widowControl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</w:p>
    <w:p w14:paraId="2238CB94" w14:textId="1D34BA72" w:rsidR="002D5C1B" w:rsidRDefault="006F03E5" w:rsidP="002D5C1B">
      <w:pPr>
        <w:widowControl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FSR p</w:t>
      </w:r>
      <w:r w:rsidR="006219FC">
        <w:rPr>
          <w:rFonts w:ascii="Gill Sans MT" w:hAnsi="Gill Sans MT"/>
          <w:sz w:val="24"/>
          <w:szCs w:val="24"/>
        </w:rPr>
        <w:t>articipants for each session are limited to a maximum of sixty (6</w:t>
      </w:r>
      <w:r w:rsidR="00DA5597">
        <w:rPr>
          <w:rFonts w:ascii="Gill Sans MT" w:hAnsi="Gill Sans MT"/>
          <w:sz w:val="24"/>
          <w:szCs w:val="24"/>
        </w:rPr>
        <w:t>0) FSR’s.</w:t>
      </w:r>
    </w:p>
    <w:p w14:paraId="329E5D68" w14:textId="5BB6DCB9" w:rsidR="00D26C37" w:rsidRDefault="00D26C37" w:rsidP="002D5C1B">
      <w:pPr>
        <w:widowControl w:val="0"/>
        <w:rPr>
          <w:rFonts w:ascii="Gill Sans MT" w:hAnsi="Gill Sans MT"/>
          <w:sz w:val="24"/>
          <w:szCs w:val="24"/>
        </w:rPr>
      </w:pPr>
    </w:p>
    <w:p w14:paraId="113E92E8" w14:textId="12164925" w:rsidR="00C231D0" w:rsidRDefault="00C231D0" w:rsidP="002D5C1B">
      <w:pPr>
        <w:widowControl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 comprehensive curriculum, </w:t>
      </w:r>
      <w:r w:rsidR="003D6432">
        <w:rPr>
          <w:rFonts w:ascii="Gill Sans MT" w:hAnsi="Gill Sans MT"/>
          <w:sz w:val="24"/>
          <w:szCs w:val="24"/>
        </w:rPr>
        <w:t>with focus on the new L</w:t>
      </w:r>
      <w:r w:rsidR="00B04197">
        <w:rPr>
          <w:rFonts w:ascii="Gill Sans MT" w:hAnsi="Gill Sans MT"/>
          <w:sz w:val="24"/>
          <w:szCs w:val="24"/>
        </w:rPr>
        <w:t>INK</w:t>
      </w:r>
      <w:r w:rsidR="003D6432">
        <w:rPr>
          <w:rFonts w:ascii="Gill Sans MT" w:hAnsi="Gill Sans MT"/>
          <w:sz w:val="24"/>
          <w:szCs w:val="24"/>
        </w:rPr>
        <w:t xml:space="preserve"> communicating platform</w:t>
      </w:r>
      <w:r w:rsidR="00A934A7">
        <w:rPr>
          <w:rFonts w:ascii="Gill Sans MT" w:hAnsi="Gill Sans MT"/>
          <w:sz w:val="24"/>
          <w:szCs w:val="24"/>
        </w:rPr>
        <w:t xml:space="preserve"> and the S</w:t>
      </w:r>
      <w:r w:rsidR="00B04197">
        <w:rPr>
          <w:rFonts w:ascii="Gill Sans MT" w:hAnsi="Gill Sans MT"/>
          <w:sz w:val="24"/>
          <w:szCs w:val="24"/>
        </w:rPr>
        <w:t>YMBIO</w:t>
      </w:r>
      <w:r w:rsidR="00A934A7">
        <w:rPr>
          <w:rFonts w:ascii="Gill Sans MT" w:hAnsi="Gill Sans MT"/>
          <w:sz w:val="24"/>
          <w:szCs w:val="24"/>
        </w:rPr>
        <w:t xml:space="preserve"> Light Commercial</w:t>
      </w:r>
      <w:r w:rsidR="00637A11">
        <w:rPr>
          <w:rFonts w:ascii="Gill Sans MT" w:hAnsi="Gill Sans MT"/>
          <w:sz w:val="24"/>
          <w:szCs w:val="24"/>
        </w:rPr>
        <w:t xml:space="preserve"> controls system, </w:t>
      </w:r>
      <w:r w:rsidR="00F437EF">
        <w:rPr>
          <w:rFonts w:ascii="Gill Sans MT" w:hAnsi="Gill Sans MT"/>
          <w:sz w:val="24"/>
          <w:szCs w:val="24"/>
        </w:rPr>
        <w:t>will be delivered across five full days for each session of the conference</w:t>
      </w:r>
      <w:r w:rsidR="002932E2">
        <w:rPr>
          <w:rFonts w:ascii="Gill Sans MT" w:hAnsi="Gill Sans MT"/>
          <w:sz w:val="24"/>
          <w:szCs w:val="24"/>
        </w:rPr>
        <w:t xml:space="preserve">. </w:t>
      </w:r>
      <w:r w:rsidR="001237E8">
        <w:rPr>
          <w:rFonts w:ascii="Gill Sans MT" w:hAnsi="Gill Sans MT"/>
          <w:sz w:val="24"/>
          <w:szCs w:val="24"/>
        </w:rPr>
        <w:t>Many more topics are</w:t>
      </w:r>
      <w:r w:rsidR="00DF0D59">
        <w:rPr>
          <w:rFonts w:ascii="Gill Sans MT" w:hAnsi="Gill Sans MT"/>
          <w:sz w:val="24"/>
          <w:szCs w:val="24"/>
        </w:rPr>
        <w:t xml:space="preserve"> included in the agend</w:t>
      </w:r>
      <w:r w:rsidR="00FE2090">
        <w:rPr>
          <w:rFonts w:ascii="Gill Sans MT" w:hAnsi="Gill Sans MT"/>
          <w:sz w:val="24"/>
          <w:szCs w:val="24"/>
        </w:rPr>
        <w:t>a</w:t>
      </w:r>
      <w:r w:rsidR="009302C3">
        <w:rPr>
          <w:rFonts w:ascii="Gill Sans MT" w:hAnsi="Gill Sans MT"/>
          <w:sz w:val="24"/>
          <w:szCs w:val="24"/>
        </w:rPr>
        <w:t xml:space="preserve"> </w:t>
      </w:r>
      <w:r w:rsidR="00723635">
        <w:rPr>
          <w:rFonts w:ascii="Gill Sans MT" w:hAnsi="Gill Sans MT"/>
          <w:sz w:val="24"/>
          <w:szCs w:val="24"/>
        </w:rPr>
        <w:t xml:space="preserve">to enhance </w:t>
      </w:r>
      <w:r w:rsidR="00C6136F">
        <w:rPr>
          <w:rFonts w:ascii="Gill Sans MT" w:hAnsi="Gill Sans MT"/>
          <w:sz w:val="24"/>
          <w:szCs w:val="24"/>
        </w:rPr>
        <w:t xml:space="preserve">FSR support </w:t>
      </w:r>
      <w:r w:rsidR="00C40AD8">
        <w:rPr>
          <w:rFonts w:ascii="Gill Sans MT" w:hAnsi="Gill Sans MT"/>
          <w:sz w:val="24"/>
          <w:szCs w:val="24"/>
        </w:rPr>
        <w:t>capabilities</w:t>
      </w:r>
      <w:r w:rsidR="007A224A">
        <w:rPr>
          <w:rFonts w:ascii="Gill Sans MT" w:hAnsi="Gill Sans MT"/>
          <w:sz w:val="24"/>
          <w:szCs w:val="24"/>
        </w:rPr>
        <w:t xml:space="preserve"> including Advanced EEV and Defrost</w:t>
      </w:r>
      <w:r w:rsidR="00532000">
        <w:rPr>
          <w:rFonts w:ascii="Gill Sans MT" w:hAnsi="Gill Sans MT"/>
          <w:sz w:val="24"/>
          <w:szCs w:val="24"/>
        </w:rPr>
        <w:t xml:space="preserve"> Diagnostics, </w:t>
      </w:r>
      <w:r w:rsidR="00565F71">
        <w:rPr>
          <w:rFonts w:ascii="Gill Sans MT" w:hAnsi="Gill Sans MT"/>
          <w:sz w:val="24"/>
          <w:szCs w:val="24"/>
        </w:rPr>
        <w:t xml:space="preserve">ECM Motor Programmers (including </w:t>
      </w:r>
      <w:r w:rsidR="00681F72">
        <w:rPr>
          <w:rFonts w:ascii="Gill Sans MT" w:hAnsi="Gill Sans MT"/>
          <w:sz w:val="24"/>
          <w:szCs w:val="24"/>
        </w:rPr>
        <w:t>new motor programmer)</w:t>
      </w:r>
      <w:r w:rsidR="00C645E7">
        <w:rPr>
          <w:rFonts w:ascii="Gill Sans MT" w:hAnsi="Gill Sans MT"/>
          <w:sz w:val="24"/>
          <w:szCs w:val="24"/>
        </w:rPr>
        <w:t xml:space="preserve">, </w:t>
      </w:r>
      <w:r w:rsidR="00234254">
        <w:rPr>
          <w:rFonts w:ascii="Gill Sans MT" w:hAnsi="Gill Sans MT"/>
          <w:sz w:val="24"/>
          <w:szCs w:val="24"/>
        </w:rPr>
        <w:t xml:space="preserve">FSR Training Best Practices, </w:t>
      </w:r>
      <w:r w:rsidR="003673E2">
        <w:rPr>
          <w:rFonts w:ascii="Gill Sans MT" w:hAnsi="Gill Sans MT"/>
          <w:sz w:val="24"/>
          <w:szCs w:val="24"/>
        </w:rPr>
        <w:t>Home Diagnostics, FSR Software Tools,</w:t>
      </w:r>
      <w:r w:rsidR="00234254">
        <w:rPr>
          <w:rFonts w:ascii="Gill Sans MT" w:hAnsi="Gill Sans MT"/>
          <w:sz w:val="24"/>
          <w:szCs w:val="24"/>
        </w:rPr>
        <w:t xml:space="preserve"> Ductless, and more</w:t>
      </w:r>
      <w:r w:rsidR="00C6136F">
        <w:rPr>
          <w:rFonts w:ascii="Gill Sans MT" w:hAnsi="Gill Sans MT"/>
          <w:sz w:val="24"/>
          <w:szCs w:val="24"/>
        </w:rPr>
        <w:t>.</w:t>
      </w:r>
    </w:p>
    <w:p w14:paraId="7C00D7FF" w14:textId="605854A2" w:rsidR="0006238D" w:rsidRDefault="0006238D" w:rsidP="002D5C1B">
      <w:pPr>
        <w:widowControl w:val="0"/>
        <w:rPr>
          <w:rFonts w:ascii="Gill Sans MT" w:hAnsi="Gill Sans MT"/>
          <w:sz w:val="24"/>
          <w:szCs w:val="24"/>
        </w:rPr>
      </w:pPr>
    </w:p>
    <w:p w14:paraId="37B3C642" w14:textId="0FA04E08" w:rsidR="00DA7395" w:rsidRDefault="00DA7395" w:rsidP="002D5C1B">
      <w:pPr>
        <w:widowControl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Field Service Representatives can register for a Conference Session</w:t>
      </w:r>
      <w:r w:rsidR="008053AD">
        <w:rPr>
          <w:rFonts w:ascii="Gill Sans MT" w:hAnsi="Gill Sans MT"/>
          <w:sz w:val="24"/>
          <w:szCs w:val="24"/>
        </w:rPr>
        <w:t xml:space="preserve"> through the link below:</w:t>
      </w:r>
    </w:p>
    <w:p w14:paraId="293D65F0" w14:textId="76EB54D9" w:rsidR="008053AD" w:rsidRDefault="008053AD" w:rsidP="002D5C1B">
      <w:pPr>
        <w:widowControl w:val="0"/>
        <w:rPr>
          <w:rFonts w:ascii="Gill Sans MT" w:hAnsi="Gill Sans MT"/>
          <w:sz w:val="24"/>
          <w:szCs w:val="24"/>
        </w:rPr>
      </w:pPr>
    </w:p>
    <w:p w14:paraId="3D23085C" w14:textId="4C89BBE5" w:rsidR="00494F21" w:rsidRPr="00E50BC0" w:rsidRDefault="00583C54" w:rsidP="002D5C1B">
      <w:pPr>
        <w:widowControl w:val="0"/>
        <w:rPr>
          <w:rFonts w:ascii="Gill Sans MT" w:hAnsi="Gill Sans MT"/>
          <w:color w:val="00B0F0"/>
          <w:sz w:val="24"/>
          <w:szCs w:val="24"/>
        </w:rPr>
      </w:pPr>
      <w:hyperlink r:id="rId13" w:history="1">
        <w:r w:rsidR="00686758" w:rsidRPr="00FB12D5">
          <w:rPr>
            <w:rStyle w:val="Hyperlink"/>
            <w:b/>
            <w:bCs/>
            <w:sz w:val="28"/>
            <w:szCs w:val="28"/>
          </w:rPr>
          <w:t>Click Here to Register!</w:t>
        </w:r>
      </w:hyperlink>
    </w:p>
    <w:p w14:paraId="4E20464A" w14:textId="3B0DEDDF" w:rsidR="005475B8" w:rsidRPr="002D5C1B" w:rsidRDefault="005475B8" w:rsidP="002D5C1B">
      <w:pPr>
        <w:widowControl w:val="0"/>
        <w:rPr>
          <w:rFonts w:ascii="Gill Sans MT" w:hAnsi="Gill Sans MT"/>
          <w:sz w:val="24"/>
          <w:szCs w:val="24"/>
        </w:rPr>
      </w:pPr>
    </w:p>
    <w:p w14:paraId="77E6A748" w14:textId="77777777" w:rsidR="002D5C1B" w:rsidRDefault="002D5C1B" w:rsidP="002D5C1B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14:paraId="66AC7009" w14:textId="77777777" w:rsidR="00A77D5C" w:rsidRDefault="00A77D5C" w:rsidP="00A77D5C">
      <w:pPr>
        <w:jc w:val="center"/>
        <w:rPr>
          <w:rFonts w:ascii="Calibri" w:hAnsi="Calibri" w:cs="Times New Roman"/>
          <w:b/>
          <w:sz w:val="32"/>
          <w:szCs w:val="32"/>
        </w:rPr>
      </w:pPr>
    </w:p>
    <w:p w14:paraId="00530548" w14:textId="2DC04510" w:rsidR="002D5C1B" w:rsidRDefault="002D5C1B" w:rsidP="00A77D5C">
      <w:pPr>
        <w:jc w:val="center"/>
        <w:rPr>
          <w:rFonts w:ascii="Calibri" w:hAnsi="Calibri" w:cs="Times New Roman"/>
          <w:b/>
          <w:sz w:val="32"/>
          <w:szCs w:val="32"/>
        </w:rPr>
      </w:pPr>
    </w:p>
    <w:p w14:paraId="44264F74" w14:textId="316F712A" w:rsidR="00952A9B" w:rsidRDefault="005C5A10" w:rsidP="00A77D5C">
      <w:pPr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rFonts w:ascii="Calibri" w:hAnsi="Calibri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1" locked="0" layoutInCell="1" allowOverlap="1" wp14:anchorId="2A53B357" wp14:editId="54451010">
            <wp:simplePos x="0" y="0"/>
            <wp:positionH relativeFrom="margin">
              <wp:posOffset>2105025</wp:posOffset>
            </wp:positionH>
            <wp:positionV relativeFrom="page">
              <wp:posOffset>647700</wp:posOffset>
            </wp:positionV>
            <wp:extent cx="1783080" cy="621792"/>
            <wp:effectExtent l="0" t="0" r="7620" b="0"/>
            <wp:wrapTight wrapText="bothSides">
              <wp:wrapPolygon edited="0">
                <wp:start x="462" y="1324"/>
                <wp:lineTo x="462" y="10590"/>
                <wp:lineTo x="2769" y="13238"/>
                <wp:lineTo x="2077" y="15224"/>
                <wp:lineTo x="2538" y="19857"/>
                <wp:lineTo x="21000" y="19857"/>
                <wp:lineTo x="21462" y="15224"/>
                <wp:lineTo x="21000" y="1324"/>
                <wp:lineTo x="462" y="1324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78CBF" w14:textId="2647F42F" w:rsidR="00952A9B" w:rsidRDefault="00952A9B" w:rsidP="00A77D5C">
      <w:pPr>
        <w:jc w:val="center"/>
        <w:rPr>
          <w:rFonts w:ascii="Calibri" w:hAnsi="Calibri" w:cs="Times New Roman"/>
          <w:b/>
          <w:sz w:val="32"/>
          <w:szCs w:val="32"/>
        </w:rPr>
      </w:pPr>
    </w:p>
    <w:p w14:paraId="5461E222" w14:textId="168AFCDD" w:rsidR="00952A9B" w:rsidRDefault="00952A9B" w:rsidP="00A77D5C">
      <w:pPr>
        <w:jc w:val="center"/>
        <w:rPr>
          <w:rFonts w:ascii="Calibri" w:hAnsi="Calibri" w:cs="Times New Roman"/>
          <w:b/>
          <w:sz w:val="32"/>
          <w:szCs w:val="32"/>
        </w:rPr>
      </w:pPr>
    </w:p>
    <w:p w14:paraId="0BFE3FE0" w14:textId="5125325D" w:rsidR="002D5C1B" w:rsidRDefault="002D5C1B" w:rsidP="00A77D5C">
      <w:pPr>
        <w:jc w:val="center"/>
        <w:rPr>
          <w:rFonts w:ascii="Calibri" w:hAnsi="Calibri" w:cs="Times New Roman"/>
          <w:b/>
          <w:sz w:val="32"/>
          <w:szCs w:val="32"/>
        </w:rPr>
      </w:pPr>
    </w:p>
    <w:p w14:paraId="33E52801" w14:textId="26065678" w:rsidR="002D5C1B" w:rsidRDefault="005C5A10" w:rsidP="00A77D5C">
      <w:pPr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rFonts w:ascii="Calibri" w:hAnsi="Calibri" w:cs="Times New Roman"/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4FD59622" wp14:editId="3AAD074D">
            <wp:simplePos x="0" y="0"/>
            <wp:positionH relativeFrom="column">
              <wp:posOffset>-171450</wp:posOffset>
            </wp:positionH>
            <wp:positionV relativeFrom="page">
              <wp:posOffset>1581150</wp:posOffset>
            </wp:positionV>
            <wp:extent cx="975995" cy="436245"/>
            <wp:effectExtent l="0" t="0" r="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Times New Roman"/>
          <w:b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11B32150" wp14:editId="4F62BE4B">
            <wp:simplePos x="0" y="0"/>
            <wp:positionH relativeFrom="column">
              <wp:posOffset>2933700</wp:posOffset>
            </wp:positionH>
            <wp:positionV relativeFrom="page">
              <wp:posOffset>1581150</wp:posOffset>
            </wp:positionV>
            <wp:extent cx="1474470" cy="3714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99637" w14:textId="67F6BBE2" w:rsidR="00952A9B" w:rsidRDefault="005C5A10" w:rsidP="00A77D5C">
      <w:pPr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75A3C9BF" wp14:editId="5AB7746B">
            <wp:simplePos x="0" y="0"/>
            <wp:positionH relativeFrom="column">
              <wp:posOffset>4943475</wp:posOffset>
            </wp:positionH>
            <wp:positionV relativeFrom="page">
              <wp:posOffset>1704975</wp:posOffset>
            </wp:positionV>
            <wp:extent cx="1190625" cy="210820"/>
            <wp:effectExtent l="0" t="0" r="9525" b="0"/>
            <wp:wrapSquare wrapText="bothSides"/>
            <wp:docPr id="14" name="Picture 1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318B280B" wp14:editId="41E7214D">
            <wp:simplePos x="0" y="0"/>
            <wp:positionH relativeFrom="column">
              <wp:posOffset>1381125</wp:posOffset>
            </wp:positionH>
            <wp:positionV relativeFrom="page">
              <wp:posOffset>1704975</wp:posOffset>
            </wp:positionV>
            <wp:extent cx="834390" cy="190500"/>
            <wp:effectExtent l="0" t="0" r="3810" b="0"/>
            <wp:wrapTight wrapText="bothSides">
              <wp:wrapPolygon edited="0">
                <wp:start x="0" y="0"/>
                <wp:lineTo x="0" y="19440"/>
                <wp:lineTo x="20712" y="19440"/>
                <wp:lineTo x="21205" y="2160"/>
                <wp:lineTo x="21205" y="0"/>
                <wp:lineTo x="0" y="0"/>
              </wp:wrapPolygon>
            </wp:wrapTight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9F4CA" w14:textId="346F11BC" w:rsidR="00952A9B" w:rsidRDefault="00952A9B" w:rsidP="00A77D5C">
      <w:pPr>
        <w:jc w:val="center"/>
        <w:rPr>
          <w:rFonts w:ascii="Calibri" w:hAnsi="Calibri" w:cs="Times New Roman"/>
          <w:b/>
          <w:sz w:val="32"/>
          <w:szCs w:val="32"/>
        </w:rPr>
      </w:pPr>
    </w:p>
    <w:p w14:paraId="793C75FB" w14:textId="2F6124D3" w:rsidR="002D5C1B" w:rsidRDefault="002D5C1B" w:rsidP="00FA5B83">
      <w:pPr>
        <w:rPr>
          <w:rFonts w:ascii="Calibri" w:hAnsi="Calibri" w:cs="Times New Roman"/>
          <w:b/>
          <w:sz w:val="32"/>
          <w:szCs w:val="32"/>
        </w:rPr>
      </w:pPr>
    </w:p>
    <w:p w14:paraId="1F872804" w14:textId="136D3414" w:rsidR="002D5C1B" w:rsidRDefault="00D12F7D" w:rsidP="00A77D5C">
      <w:pPr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rFonts w:ascii="Calibri" w:hAnsi="Calibri" w:cs="Times New Roman"/>
          <w:b/>
          <w:sz w:val="32"/>
          <w:szCs w:val="32"/>
        </w:rPr>
        <w:t>202</w:t>
      </w:r>
      <w:r w:rsidR="00566544">
        <w:rPr>
          <w:rFonts w:ascii="Calibri" w:hAnsi="Calibri" w:cs="Times New Roman"/>
          <w:b/>
          <w:sz w:val="32"/>
          <w:szCs w:val="32"/>
        </w:rPr>
        <w:t>2</w:t>
      </w:r>
      <w:r>
        <w:rPr>
          <w:rFonts w:ascii="Calibri" w:hAnsi="Calibri" w:cs="Times New Roman"/>
          <w:b/>
          <w:sz w:val="32"/>
          <w:szCs w:val="32"/>
        </w:rPr>
        <w:t xml:space="preserve"> FSR</w:t>
      </w:r>
      <w:r w:rsidR="002D5C1B">
        <w:rPr>
          <w:rFonts w:ascii="Calibri" w:hAnsi="Calibri" w:cs="Times New Roman"/>
          <w:b/>
          <w:sz w:val="32"/>
          <w:szCs w:val="32"/>
        </w:rPr>
        <w:t xml:space="preserve"> </w:t>
      </w:r>
      <w:r w:rsidR="00566544">
        <w:rPr>
          <w:rFonts w:ascii="Calibri" w:hAnsi="Calibri" w:cs="Times New Roman"/>
          <w:b/>
          <w:sz w:val="32"/>
          <w:szCs w:val="32"/>
        </w:rPr>
        <w:t>Technical Conference</w:t>
      </w:r>
    </w:p>
    <w:p w14:paraId="4D91167D" w14:textId="6ADA53BC" w:rsidR="002D5C1B" w:rsidRPr="00A77D5C" w:rsidRDefault="002D5C1B" w:rsidP="002463BB">
      <w:pPr>
        <w:rPr>
          <w:rFonts w:ascii="Calibri" w:hAnsi="Calibri" w:cs="Times New Roman"/>
          <w:b/>
          <w:sz w:val="32"/>
          <w:szCs w:val="32"/>
        </w:rPr>
      </w:pPr>
    </w:p>
    <w:p w14:paraId="5218A289" w14:textId="3C0A159F" w:rsidR="00F01ECE" w:rsidRPr="002D5C1B" w:rsidRDefault="00F01ECE" w:rsidP="00F01ECE">
      <w:pPr>
        <w:rPr>
          <w:rFonts w:ascii="Gill Sans MT" w:hAnsi="Gill Sans MT" w:cs="Times New Roman"/>
          <w:sz w:val="24"/>
          <w:szCs w:val="24"/>
        </w:rPr>
      </w:pPr>
      <w:r w:rsidRPr="002D5C1B">
        <w:rPr>
          <w:rFonts w:ascii="Gill Sans MT" w:hAnsi="Gill Sans MT" w:cs="Times New Roman"/>
          <w:sz w:val="24"/>
          <w:szCs w:val="24"/>
        </w:rPr>
        <w:t xml:space="preserve">Please join us for </w:t>
      </w:r>
      <w:r w:rsidR="007D5B70">
        <w:rPr>
          <w:rFonts w:ascii="Gill Sans MT" w:hAnsi="Gill Sans MT" w:cs="Times New Roman"/>
          <w:sz w:val="24"/>
          <w:szCs w:val="24"/>
        </w:rPr>
        <w:t>the 2022 FSR Technical Conference</w:t>
      </w:r>
      <w:r w:rsidR="002D5C1B">
        <w:rPr>
          <w:rFonts w:ascii="Gill Sans MT" w:hAnsi="Gill Sans MT" w:cs="Times New Roman"/>
          <w:sz w:val="24"/>
          <w:szCs w:val="24"/>
        </w:rPr>
        <w:br/>
      </w:r>
      <w:r w:rsidR="00C90F95" w:rsidRPr="002D5C1B">
        <w:rPr>
          <w:rFonts w:ascii="Gill Sans MT" w:hAnsi="Gill Sans MT" w:cs="Times New Roman"/>
          <w:sz w:val="24"/>
          <w:szCs w:val="24"/>
        </w:rPr>
        <w:t>There are a limited number of seats (</w:t>
      </w:r>
      <w:r w:rsidR="00685FA7">
        <w:rPr>
          <w:rFonts w:ascii="Gill Sans MT" w:hAnsi="Gill Sans MT" w:cs="Times New Roman"/>
          <w:sz w:val="24"/>
          <w:szCs w:val="24"/>
        </w:rPr>
        <w:t>60</w:t>
      </w:r>
      <w:r w:rsidR="00C90F95" w:rsidRPr="002D5C1B">
        <w:rPr>
          <w:rFonts w:ascii="Gill Sans MT" w:hAnsi="Gill Sans MT" w:cs="Times New Roman"/>
          <w:sz w:val="24"/>
          <w:szCs w:val="24"/>
        </w:rPr>
        <w:t xml:space="preserve">) </w:t>
      </w:r>
      <w:r w:rsidR="002D5C1B">
        <w:rPr>
          <w:rFonts w:ascii="Gill Sans MT" w:hAnsi="Gill Sans MT" w:cs="Times New Roman"/>
          <w:sz w:val="24"/>
          <w:szCs w:val="24"/>
        </w:rPr>
        <w:t xml:space="preserve">available for </w:t>
      </w:r>
      <w:r w:rsidR="00685FA7">
        <w:rPr>
          <w:rFonts w:ascii="Gill Sans MT" w:hAnsi="Gill Sans MT" w:cs="Times New Roman"/>
          <w:sz w:val="24"/>
          <w:szCs w:val="24"/>
        </w:rPr>
        <w:t>each</w:t>
      </w:r>
      <w:r w:rsidRPr="002D5C1B">
        <w:rPr>
          <w:rFonts w:ascii="Gill Sans MT" w:hAnsi="Gill Sans MT" w:cs="Times New Roman"/>
          <w:sz w:val="24"/>
          <w:szCs w:val="24"/>
        </w:rPr>
        <w:t xml:space="preserve"> session.</w:t>
      </w:r>
    </w:p>
    <w:p w14:paraId="1620358B" w14:textId="77777777" w:rsidR="00C90F95" w:rsidRPr="002D5C1B" w:rsidRDefault="00C90F95" w:rsidP="00F01ECE">
      <w:pPr>
        <w:rPr>
          <w:rFonts w:ascii="Gill Sans MT" w:hAnsi="Gill Sans MT" w:cs="Times New Roman"/>
          <w:sz w:val="24"/>
          <w:szCs w:val="24"/>
        </w:rPr>
      </w:pPr>
    </w:p>
    <w:p w14:paraId="6CB2CBD1" w14:textId="640B9772" w:rsidR="00C90F95" w:rsidRPr="002D5C1B" w:rsidRDefault="00CD03DF" w:rsidP="00C90F95">
      <w:p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Conference </w:t>
      </w:r>
      <w:r w:rsidR="007D5CDF">
        <w:rPr>
          <w:rFonts w:ascii="Gill Sans MT" w:hAnsi="Gill Sans MT" w:cs="Times New Roman"/>
          <w:b/>
          <w:sz w:val="24"/>
          <w:szCs w:val="24"/>
        </w:rPr>
        <w:t>Session</w:t>
      </w:r>
      <w:r w:rsidR="00C90F95" w:rsidRPr="002D5C1B">
        <w:rPr>
          <w:rFonts w:ascii="Gill Sans MT" w:hAnsi="Gill Sans MT" w:cs="Times New Roman"/>
          <w:b/>
          <w:sz w:val="24"/>
          <w:szCs w:val="24"/>
        </w:rPr>
        <w:t xml:space="preserve"> Schedule: </w:t>
      </w:r>
    </w:p>
    <w:p w14:paraId="231F996F" w14:textId="46D59C98" w:rsidR="00A808BA" w:rsidRPr="00A808BA" w:rsidRDefault="00A808BA" w:rsidP="001C705D">
      <w:pPr>
        <w:ind w:left="720"/>
        <w:rPr>
          <w:rFonts w:ascii="Gill Sans MT" w:hAnsi="Gill Sans MT" w:cs="Times New Roman"/>
          <w:b/>
          <w:bCs/>
          <w:sz w:val="24"/>
          <w:szCs w:val="24"/>
        </w:rPr>
      </w:pPr>
      <w:r w:rsidRPr="00A808BA">
        <w:rPr>
          <w:rFonts w:ascii="Gill Sans MT" w:hAnsi="Gill Sans MT" w:cs="Times New Roman"/>
          <w:b/>
          <w:bCs/>
          <w:sz w:val="24"/>
          <w:szCs w:val="24"/>
        </w:rPr>
        <w:t>Session 1:</w:t>
      </w:r>
    </w:p>
    <w:p w14:paraId="02C0BDE4" w14:textId="337ED0DE" w:rsidR="00414FAC" w:rsidRDefault="00414FAC" w:rsidP="001C705D">
      <w:pPr>
        <w:ind w:left="72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February 28 – March 4</w:t>
      </w:r>
      <w:r w:rsidR="00C44423">
        <w:rPr>
          <w:rFonts w:ascii="Gill Sans MT" w:hAnsi="Gill Sans MT" w:cs="Times New Roman"/>
          <w:sz w:val="24"/>
          <w:szCs w:val="24"/>
        </w:rPr>
        <w:t>, 2022</w:t>
      </w:r>
    </w:p>
    <w:p w14:paraId="52A4C5F6" w14:textId="0EC84348" w:rsidR="00C44423" w:rsidRDefault="00C44423" w:rsidP="001C705D">
      <w:pPr>
        <w:ind w:left="72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8am – 5pm (Monday </w:t>
      </w:r>
      <w:r w:rsidR="00A808BA">
        <w:rPr>
          <w:rFonts w:ascii="Gill Sans MT" w:hAnsi="Gill Sans MT" w:cs="Times New Roman"/>
          <w:sz w:val="24"/>
          <w:szCs w:val="24"/>
        </w:rPr>
        <w:t>–</w:t>
      </w:r>
      <w:r>
        <w:rPr>
          <w:rFonts w:ascii="Gill Sans MT" w:hAnsi="Gill Sans MT" w:cs="Times New Roman"/>
          <w:sz w:val="24"/>
          <w:szCs w:val="24"/>
        </w:rPr>
        <w:t xml:space="preserve"> Friday</w:t>
      </w:r>
      <w:r w:rsidR="00A808BA">
        <w:rPr>
          <w:rFonts w:ascii="Gill Sans MT" w:hAnsi="Gill Sans MT" w:cs="Times New Roman"/>
          <w:sz w:val="24"/>
          <w:szCs w:val="24"/>
        </w:rPr>
        <w:t>)</w:t>
      </w:r>
    </w:p>
    <w:p w14:paraId="118142C1" w14:textId="77777777" w:rsidR="00414FAC" w:rsidRDefault="00414FAC" w:rsidP="004B5581">
      <w:pPr>
        <w:rPr>
          <w:rFonts w:ascii="Gill Sans MT" w:hAnsi="Gill Sans MT" w:cs="Times New Roman"/>
          <w:sz w:val="24"/>
          <w:szCs w:val="24"/>
        </w:rPr>
      </w:pPr>
    </w:p>
    <w:p w14:paraId="3A49D923" w14:textId="77777777" w:rsidR="004B5581" w:rsidRPr="00445439" w:rsidRDefault="004B5581" w:rsidP="001C705D">
      <w:pPr>
        <w:ind w:left="720"/>
        <w:rPr>
          <w:rFonts w:ascii="Gill Sans MT" w:hAnsi="Gill Sans MT" w:cs="Times New Roman"/>
          <w:b/>
          <w:bCs/>
          <w:sz w:val="24"/>
          <w:szCs w:val="24"/>
        </w:rPr>
      </w:pPr>
      <w:r w:rsidRPr="00445439">
        <w:rPr>
          <w:rFonts w:ascii="Gill Sans MT" w:hAnsi="Gill Sans MT" w:cs="Times New Roman"/>
          <w:b/>
          <w:bCs/>
          <w:sz w:val="24"/>
          <w:szCs w:val="24"/>
        </w:rPr>
        <w:t>Session 2:</w:t>
      </w:r>
    </w:p>
    <w:p w14:paraId="5FC57D86" w14:textId="77660E82" w:rsidR="001C705D" w:rsidRPr="001C705D" w:rsidRDefault="001C705D" w:rsidP="001C705D">
      <w:pPr>
        <w:ind w:left="720"/>
        <w:rPr>
          <w:rFonts w:ascii="Gill Sans MT" w:hAnsi="Gill Sans MT" w:cs="Times New Roman"/>
          <w:sz w:val="24"/>
          <w:szCs w:val="24"/>
        </w:rPr>
      </w:pPr>
      <w:r w:rsidRPr="001C705D">
        <w:rPr>
          <w:rFonts w:ascii="Gill Sans MT" w:hAnsi="Gill Sans MT" w:cs="Times New Roman"/>
          <w:sz w:val="24"/>
          <w:szCs w:val="24"/>
        </w:rPr>
        <w:t xml:space="preserve">March </w:t>
      </w:r>
      <w:r w:rsidR="00445439">
        <w:rPr>
          <w:rFonts w:ascii="Gill Sans MT" w:hAnsi="Gill Sans MT" w:cs="Times New Roman"/>
          <w:sz w:val="24"/>
          <w:szCs w:val="24"/>
        </w:rPr>
        <w:t>14 - 18</w:t>
      </w:r>
      <w:r w:rsidRPr="001C705D">
        <w:rPr>
          <w:rFonts w:ascii="Gill Sans MT" w:hAnsi="Gill Sans MT" w:cs="Times New Roman"/>
          <w:sz w:val="24"/>
          <w:szCs w:val="24"/>
        </w:rPr>
        <w:t>, 202</w:t>
      </w:r>
      <w:r w:rsidR="00445439">
        <w:rPr>
          <w:rFonts w:ascii="Gill Sans MT" w:hAnsi="Gill Sans MT" w:cs="Times New Roman"/>
          <w:sz w:val="24"/>
          <w:szCs w:val="24"/>
        </w:rPr>
        <w:t>2</w:t>
      </w:r>
    </w:p>
    <w:p w14:paraId="366D6262" w14:textId="0C94EC16" w:rsidR="001C705D" w:rsidRPr="001C705D" w:rsidRDefault="001C705D" w:rsidP="001C705D">
      <w:pPr>
        <w:ind w:left="720"/>
        <w:rPr>
          <w:rFonts w:ascii="Gill Sans MT" w:hAnsi="Gill Sans MT" w:cs="Times New Roman"/>
          <w:sz w:val="24"/>
          <w:szCs w:val="24"/>
        </w:rPr>
      </w:pPr>
      <w:r w:rsidRPr="001C705D">
        <w:rPr>
          <w:rFonts w:ascii="Gill Sans MT" w:hAnsi="Gill Sans MT" w:cs="Times New Roman"/>
          <w:sz w:val="24"/>
          <w:szCs w:val="24"/>
        </w:rPr>
        <w:t xml:space="preserve">8am – 5pm (Monday – </w:t>
      </w:r>
      <w:r w:rsidR="00A808BA">
        <w:rPr>
          <w:rFonts w:ascii="Gill Sans MT" w:hAnsi="Gill Sans MT" w:cs="Times New Roman"/>
          <w:sz w:val="24"/>
          <w:szCs w:val="24"/>
        </w:rPr>
        <w:t>Fri</w:t>
      </w:r>
      <w:r w:rsidRPr="001C705D">
        <w:rPr>
          <w:rFonts w:ascii="Gill Sans MT" w:hAnsi="Gill Sans MT" w:cs="Times New Roman"/>
          <w:sz w:val="24"/>
          <w:szCs w:val="24"/>
        </w:rPr>
        <w:t>day)</w:t>
      </w:r>
    </w:p>
    <w:p w14:paraId="1D64283D" w14:textId="094B9424" w:rsidR="001C705D" w:rsidRPr="001C705D" w:rsidRDefault="001C705D" w:rsidP="001C705D">
      <w:pPr>
        <w:ind w:left="720"/>
        <w:rPr>
          <w:rFonts w:ascii="Gill Sans MT" w:hAnsi="Gill Sans MT" w:cs="Times New Roman"/>
          <w:sz w:val="24"/>
          <w:szCs w:val="24"/>
        </w:rPr>
      </w:pPr>
    </w:p>
    <w:p w14:paraId="26686F73" w14:textId="3D0792A9" w:rsidR="001C705D" w:rsidRPr="001C4C86" w:rsidRDefault="001C4C86" w:rsidP="001C705D">
      <w:pPr>
        <w:ind w:left="720"/>
        <w:rPr>
          <w:rFonts w:ascii="Gill Sans MT" w:hAnsi="Gill Sans MT" w:cs="Times New Roman"/>
          <w:b/>
          <w:bCs/>
          <w:sz w:val="24"/>
          <w:szCs w:val="24"/>
        </w:rPr>
      </w:pPr>
      <w:r w:rsidRPr="001C4C86">
        <w:rPr>
          <w:rFonts w:ascii="Gill Sans MT" w:hAnsi="Gill Sans MT" w:cs="Times New Roman"/>
          <w:b/>
          <w:bCs/>
          <w:sz w:val="24"/>
          <w:szCs w:val="24"/>
        </w:rPr>
        <w:t>Session 3:</w:t>
      </w:r>
    </w:p>
    <w:p w14:paraId="0F88469A" w14:textId="653FB736" w:rsidR="001C705D" w:rsidRPr="001C705D" w:rsidRDefault="001C705D" w:rsidP="001C705D">
      <w:pPr>
        <w:ind w:left="720"/>
        <w:rPr>
          <w:rFonts w:ascii="Gill Sans MT" w:hAnsi="Gill Sans MT" w:cs="Times New Roman"/>
          <w:sz w:val="24"/>
          <w:szCs w:val="24"/>
        </w:rPr>
      </w:pPr>
      <w:r w:rsidRPr="001C705D">
        <w:rPr>
          <w:rFonts w:ascii="Gill Sans MT" w:hAnsi="Gill Sans MT" w:cs="Times New Roman"/>
          <w:sz w:val="24"/>
          <w:szCs w:val="24"/>
        </w:rPr>
        <w:t>March 2</w:t>
      </w:r>
      <w:r w:rsidR="00896194">
        <w:rPr>
          <w:rFonts w:ascii="Gill Sans MT" w:hAnsi="Gill Sans MT" w:cs="Times New Roman"/>
          <w:sz w:val="24"/>
          <w:szCs w:val="24"/>
        </w:rPr>
        <w:t>8 – April 1</w:t>
      </w:r>
      <w:r w:rsidRPr="001C705D">
        <w:rPr>
          <w:rFonts w:ascii="Gill Sans MT" w:hAnsi="Gill Sans MT" w:cs="Times New Roman"/>
          <w:sz w:val="24"/>
          <w:szCs w:val="24"/>
        </w:rPr>
        <w:t>, 202</w:t>
      </w:r>
      <w:r w:rsidR="00493E13">
        <w:rPr>
          <w:rFonts w:ascii="Gill Sans MT" w:hAnsi="Gill Sans MT" w:cs="Times New Roman"/>
          <w:sz w:val="24"/>
          <w:szCs w:val="24"/>
        </w:rPr>
        <w:t>2</w:t>
      </w:r>
    </w:p>
    <w:p w14:paraId="60B995CC" w14:textId="3F7E3D6A" w:rsidR="00F01ECE" w:rsidRDefault="001C705D" w:rsidP="00493E13">
      <w:pPr>
        <w:ind w:left="720"/>
        <w:rPr>
          <w:rFonts w:ascii="Gill Sans MT" w:hAnsi="Gill Sans MT" w:cs="Times New Roman"/>
          <w:sz w:val="24"/>
          <w:szCs w:val="24"/>
        </w:rPr>
      </w:pPr>
      <w:r w:rsidRPr="001C705D">
        <w:rPr>
          <w:rFonts w:ascii="Gill Sans MT" w:hAnsi="Gill Sans MT" w:cs="Times New Roman"/>
          <w:sz w:val="24"/>
          <w:szCs w:val="24"/>
        </w:rPr>
        <w:t xml:space="preserve">8am – 5pm (Monday – </w:t>
      </w:r>
      <w:r w:rsidR="00493E13">
        <w:rPr>
          <w:rFonts w:ascii="Gill Sans MT" w:hAnsi="Gill Sans MT" w:cs="Times New Roman"/>
          <w:sz w:val="24"/>
          <w:szCs w:val="24"/>
        </w:rPr>
        <w:t>Fri</w:t>
      </w:r>
      <w:r w:rsidRPr="001C705D">
        <w:rPr>
          <w:rFonts w:ascii="Gill Sans MT" w:hAnsi="Gill Sans MT" w:cs="Times New Roman"/>
          <w:sz w:val="24"/>
          <w:szCs w:val="24"/>
        </w:rPr>
        <w:t>day)</w:t>
      </w:r>
    </w:p>
    <w:p w14:paraId="6B3BA1FE" w14:textId="77777777" w:rsidR="001C705D" w:rsidRPr="002D5C1B" w:rsidRDefault="001C705D" w:rsidP="001C705D">
      <w:pPr>
        <w:ind w:left="720"/>
        <w:rPr>
          <w:rFonts w:ascii="Gill Sans MT" w:hAnsi="Gill Sans MT" w:cs="Times New Roman"/>
          <w:sz w:val="24"/>
          <w:szCs w:val="24"/>
        </w:rPr>
      </w:pPr>
    </w:p>
    <w:p w14:paraId="4AB4AD8B" w14:textId="77777777" w:rsidR="008B6FC3" w:rsidRPr="002D5C1B" w:rsidRDefault="00F01ECE" w:rsidP="00F01ECE">
      <w:pPr>
        <w:rPr>
          <w:rFonts w:ascii="Gill Sans MT" w:hAnsi="Gill Sans MT" w:cs="Times New Roman"/>
          <w:sz w:val="24"/>
          <w:szCs w:val="24"/>
        </w:rPr>
      </w:pPr>
      <w:r w:rsidRPr="002D5C1B">
        <w:rPr>
          <w:rFonts w:ascii="Gill Sans MT" w:hAnsi="Gill Sans MT" w:cs="Times New Roman"/>
          <w:b/>
          <w:sz w:val="24"/>
          <w:szCs w:val="24"/>
        </w:rPr>
        <w:t>Traini</w:t>
      </w:r>
      <w:r w:rsidR="008B6FC3" w:rsidRPr="002D5C1B">
        <w:rPr>
          <w:rFonts w:ascii="Gill Sans MT" w:hAnsi="Gill Sans MT" w:cs="Times New Roman"/>
          <w:b/>
          <w:sz w:val="24"/>
          <w:szCs w:val="24"/>
        </w:rPr>
        <w:t>ng Location:</w:t>
      </w:r>
    </w:p>
    <w:p w14:paraId="10727FB2" w14:textId="77777777" w:rsidR="008B6FC3" w:rsidRPr="002D5C1B" w:rsidRDefault="00F01ECE" w:rsidP="008B6FC3">
      <w:pPr>
        <w:ind w:left="720"/>
        <w:rPr>
          <w:rFonts w:ascii="Gill Sans MT" w:hAnsi="Gill Sans MT" w:cs="Times New Roman"/>
          <w:sz w:val="24"/>
          <w:szCs w:val="24"/>
        </w:rPr>
      </w:pPr>
      <w:r w:rsidRPr="002D5C1B">
        <w:rPr>
          <w:rFonts w:ascii="Gill Sans MT" w:hAnsi="Gill Sans MT" w:cs="Times New Roman"/>
          <w:sz w:val="24"/>
          <w:szCs w:val="24"/>
        </w:rPr>
        <w:t>Tyler Facility</w:t>
      </w:r>
    </w:p>
    <w:p w14:paraId="13998D1C" w14:textId="77777777" w:rsidR="00F01ECE" w:rsidRPr="002D5C1B" w:rsidRDefault="008B6FC3" w:rsidP="008B6FC3">
      <w:pPr>
        <w:ind w:left="720"/>
        <w:rPr>
          <w:rFonts w:ascii="Gill Sans MT" w:hAnsi="Gill Sans MT" w:cs="Times New Roman"/>
          <w:sz w:val="24"/>
          <w:szCs w:val="24"/>
        </w:rPr>
      </w:pPr>
      <w:r w:rsidRPr="002D5C1B">
        <w:rPr>
          <w:rFonts w:ascii="Gill Sans MT" w:hAnsi="Gill Sans MT" w:cs="Times New Roman"/>
          <w:sz w:val="24"/>
          <w:szCs w:val="24"/>
        </w:rPr>
        <w:t>6200 Troup Highway</w:t>
      </w:r>
    </w:p>
    <w:p w14:paraId="04C71C8E" w14:textId="77777777" w:rsidR="008B6FC3" w:rsidRPr="002D5C1B" w:rsidRDefault="008B6FC3" w:rsidP="008B6FC3">
      <w:pPr>
        <w:ind w:left="720"/>
        <w:rPr>
          <w:rFonts w:ascii="Gill Sans MT" w:hAnsi="Gill Sans MT" w:cs="Times New Roman"/>
          <w:sz w:val="24"/>
          <w:szCs w:val="24"/>
        </w:rPr>
      </w:pPr>
      <w:r w:rsidRPr="002D5C1B">
        <w:rPr>
          <w:rFonts w:ascii="Gill Sans MT" w:hAnsi="Gill Sans MT" w:cs="Times New Roman"/>
          <w:sz w:val="24"/>
          <w:szCs w:val="24"/>
        </w:rPr>
        <w:t>Tyler, Texas 75707</w:t>
      </w:r>
    </w:p>
    <w:p w14:paraId="659F1B98" w14:textId="77777777" w:rsidR="00C90F95" w:rsidRPr="002D5C1B" w:rsidRDefault="00C90F95" w:rsidP="008B6FC3">
      <w:pPr>
        <w:ind w:left="720"/>
        <w:rPr>
          <w:rFonts w:ascii="Gill Sans MT" w:hAnsi="Gill Sans MT" w:cs="Times New Roman"/>
          <w:sz w:val="24"/>
          <w:szCs w:val="24"/>
        </w:rPr>
      </w:pPr>
    </w:p>
    <w:p w14:paraId="23F29646" w14:textId="70442BAE" w:rsidR="00852005" w:rsidRPr="002D5C1B" w:rsidRDefault="009B5F3B" w:rsidP="00852005">
      <w:pPr>
        <w:rPr>
          <w:rFonts w:ascii="Gill Sans MT" w:hAnsi="Gill Sans MT" w:cs="Times New Roman"/>
          <w:b/>
          <w:sz w:val="24"/>
          <w:szCs w:val="24"/>
        </w:rPr>
      </w:pPr>
      <w:r w:rsidRPr="002D5C1B">
        <w:rPr>
          <w:rFonts w:ascii="Gill Sans MT" w:hAnsi="Gill Sans MT" w:cs="Times New Roman"/>
          <w:b/>
          <w:sz w:val="24"/>
          <w:szCs w:val="24"/>
        </w:rPr>
        <w:t xml:space="preserve">Agenda </w:t>
      </w:r>
      <w:r w:rsidR="00852005" w:rsidRPr="002D5C1B">
        <w:rPr>
          <w:rFonts w:ascii="Gill Sans MT" w:hAnsi="Gill Sans MT" w:cs="Times New Roman"/>
          <w:b/>
          <w:sz w:val="24"/>
          <w:szCs w:val="24"/>
        </w:rPr>
        <w:t>Topics:</w:t>
      </w:r>
    </w:p>
    <w:p w14:paraId="2C7BBF2B" w14:textId="04BD8AC9" w:rsidR="00852005" w:rsidRPr="002D5C1B" w:rsidRDefault="008E5B83" w:rsidP="00852005">
      <w:pPr>
        <w:ind w:left="72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LINK </w:t>
      </w:r>
      <w:r w:rsidR="00575CB4">
        <w:rPr>
          <w:rFonts w:ascii="Gill Sans MT" w:hAnsi="Gill Sans MT" w:cs="Times New Roman"/>
          <w:sz w:val="24"/>
          <w:szCs w:val="24"/>
        </w:rPr>
        <w:t xml:space="preserve">Communicating Platform, SYMBIO </w:t>
      </w:r>
      <w:r w:rsidR="00EB1401">
        <w:rPr>
          <w:rFonts w:ascii="Gill Sans MT" w:hAnsi="Gill Sans MT" w:cs="Times New Roman"/>
          <w:sz w:val="24"/>
          <w:szCs w:val="24"/>
        </w:rPr>
        <w:t>LCU Controls,</w:t>
      </w:r>
      <w:r w:rsidR="000A1E81">
        <w:rPr>
          <w:rFonts w:ascii="Gill Sans MT" w:hAnsi="Gill Sans MT" w:cs="Times New Roman"/>
          <w:sz w:val="24"/>
          <w:szCs w:val="24"/>
        </w:rPr>
        <w:t xml:space="preserve"> EC</w:t>
      </w:r>
      <w:r w:rsidR="00815F1C">
        <w:rPr>
          <w:rFonts w:ascii="Gill Sans MT" w:hAnsi="Gill Sans MT" w:cs="Times New Roman"/>
          <w:sz w:val="24"/>
          <w:szCs w:val="24"/>
        </w:rPr>
        <w:t>M Motor Programming, Advanced EEV and Defrost Diagnostics</w:t>
      </w:r>
      <w:r w:rsidR="00E43E12">
        <w:rPr>
          <w:rFonts w:ascii="Gill Sans MT" w:hAnsi="Gill Sans MT" w:cs="Times New Roman"/>
          <w:sz w:val="24"/>
          <w:szCs w:val="24"/>
        </w:rPr>
        <w:t xml:space="preserve">, Home Diagnostics, </w:t>
      </w:r>
      <w:r w:rsidR="0023442F">
        <w:rPr>
          <w:rFonts w:ascii="Gill Sans MT" w:hAnsi="Gill Sans MT" w:cs="Times New Roman"/>
          <w:sz w:val="24"/>
          <w:szCs w:val="24"/>
        </w:rPr>
        <w:t>FSR Software Tools</w:t>
      </w:r>
      <w:r w:rsidR="005E0666">
        <w:rPr>
          <w:rFonts w:ascii="Gill Sans MT" w:hAnsi="Gill Sans MT" w:cs="Times New Roman"/>
          <w:sz w:val="24"/>
          <w:szCs w:val="24"/>
        </w:rPr>
        <w:t>, FSR Training Best Practices, Ductless, and more.</w:t>
      </w:r>
    </w:p>
    <w:p w14:paraId="6404012D" w14:textId="77777777" w:rsidR="00F01ECE" w:rsidRPr="002D5C1B" w:rsidRDefault="00F01ECE" w:rsidP="00F01ECE">
      <w:pPr>
        <w:rPr>
          <w:rFonts w:ascii="Gill Sans MT" w:hAnsi="Gill Sans MT" w:cs="Times New Roman"/>
          <w:sz w:val="24"/>
          <w:szCs w:val="24"/>
        </w:rPr>
      </w:pPr>
    </w:p>
    <w:p w14:paraId="08ADF87D" w14:textId="77777777" w:rsidR="00F01ECE" w:rsidRPr="002D5C1B" w:rsidRDefault="00F01ECE" w:rsidP="00F01ECE">
      <w:pPr>
        <w:rPr>
          <w:rFonts w:ascii="Gill Sans MT" w:hAnsi="Gill Sans MT" w:cs="Times New Roman"/>
          <w:b/>
          <w:sz w:val="24"/>
          <w:szCs w:val="24"/>
        </w:rPr>
      </w:pPr>
      <w:r w:rsidRPr="002D5C1B">
        <w:rPr>
          <w:rFonts w:ascii="Gill Sans MT" w:hAnsi="Gill Sans MT" w:cs="Times New Roman"/>
          <w:b/>
          <w:sz w:val="24"/>
          <w:szCs w:val="24"/>
        </w:rPr>
        <w:t>Attire: </w:t>
      </w:r>
      <w:r w:rsidRPr="002D5C1B">
        <w:rPr>
          <w:rFonts w:ascii="Gill Sans MT" w:hAnsi="Gill Sans MT" w:cs="Times New Roman"/>
          <w:sz w:val="24"/>
          <w:szCs w:val="24"/>
        </w:rPr>
        <w:t>Business Casual</w:t>
      </w:r>
      <w:r w:rsidR="00F54CB3" w:rsidRPr="002D5C1B">
        <w:rPr>
          <w:rFonts w:ascii="Gill Sans MT" w:hAnsi="Gill Sans MT" w:cs="Times New Roman"/>
          <w:sz w:val="24"/>
          <w:szCs w:val="24"/>
        </w:rPr>
        <w:t>. No ‘open-toe’ footwear.</w:t>
      </w:r>
    </w:p>
    <w:p w14:paraId="15227E6C" w14:textId="77777777" w:rsidR="00F01ECE" w:rsidRPr="002D5C1B" w:rsidRDefault="00F01ECE" w:rsidP="00F01ECE">
      <w:pPr>
        <w:rPr>
          <w:rFonts w:ascii="Gill Sans MT" w:hAnsi="Gill Sans MT" w:cs="Times New Roman"/>
          <w:sz w:val="24"/>
          <w:szCs w:val="24"/>
        </w:rPr>
      </w:pPr>
    </w:p>
    <w:p w14:paraId="14132572" w14:textId="417F9D8C" w:rsidR="00FB12D5" w:rsidRPr="00FB12D5" w:rsidRDefault="00F01ECE" w:rsidP="00FB12D5">
      <w:pPr>
        <w:rPr>
          <w:b/>
          <w:bCs/>
          <w:sz w:val="28"/>
          <w:szCs w:val="28"/>
        </w:rPr>
      </w:pPr>
      <w:r w:rsidRPr="002D5C1B">
        <w:rPr>
          <w:rFonts w:ascii="Gill Sans MT" w:hAnsi="Gill Sans MT" w:cs="Times New Roman"/>
          <w:b/>
          <w:sz w:val="24"/>
          <w:szCs w:val="24"/>
        </w:rPr>
        <w:t xml:space="preserve">How to sign up? </w:t>
      </w:r>
      <w:r w:rsidR="00A01D50">
        <w:rPr>
          <w:rFonts w:ascii="Gill Sans MT" w:hAnsi="Gill Sans MT" w:cs="Times New Roman"/>
          <w:sz w:val="24"/>
          <w:szCs w:val="24"/>
        </w:rPr>
        <w:t xml:space="preserve">Registration Website </w:t>
      </w:r>
      <w:hyperlink r:id="rId14" w:history="1">
        <w:r w:rsidR="00FB12D5" w:rsidRPr="00FB12D5">
          <w:rPr>
            <w:rStyle w:val="Hyperlink"/>
            <w:b/>
            <w:bCs/>
            <w:sz w:val="28"/>
            <w:szCs w:val="28"/>
          </w:rPr>
          <w:t>Click Here to Register!</w:t>
        </w:r>
      </w:hyperlink>
    </w:p>
    <w:p w14:paraId="14CB7282" w14:textId="77777777" w:rsidR="006B0DE3" w:rsidRPr="002D5C1B" w:rsidRDefault="006B0DE3" w:rsidP="00F01ECE">
      <w:pPr>
        <w:rPr>
          <w:rFonts w:ascii="Gill Sans MT" w:hAnsi="Gill Sans MT" w:cs="Times New Roman"/>
          <w:sz w:val="24"/>
          <w:szCs w:val="24"/>
        </w:rPr>
      </w:pPr>
    </w:p>
    <w:p w14:paraId="4FD7CC00" w14:textId="5AFA1A41" w:rsidR="001C705D" w:rsidRPr="00686758" w:rsidRDefault="00F01ECE" w:rsidP="00686758">
      <w:pPr>
        <w:spacing w:after="270"/>
        <w:rPr>
          <w:rFonts w:ascii="Gill Sans MT" w:hAnsi="Gill Sans MT" w:cs="Times New Roman"/>
          <w:sz w:val="24"/>
          <w:szCs w:val="24"/>
        </w:rPr>
      </w:pPr>
      <w:r w:rsidRPr="002D5C1B">
        <w:rPr>
          <w:rFonts w:ascii="Gill Sans MT" w:hAnsi="Gill Sans MT" w:cs="Times New Roman"/>
          <w:b/>
          <w:sz w:val="24"/>
          <w:szCs w:val="24"/>
        </w:rPr>
        <w:t>Air Travel &amp; Ground Transportation:</w:t>
      </w:r>
      <w:r w:rsidR="00CF7B33" w:rsidRPr="002D5C1B">
        <w:rPr>
          <w:rFonts w:ascii="Gill Sans MT" w:hAnsi="Gill Sans MT" w:cs="Times New Roman"/>
          <w:sz w:val="24"/>
          <w:szCs w:val="24"/>
        </w:rPr>
        <w:br/>
      </w:r>
      <w:r w:rsidRPr="002D5C1B">
        <w:rPr>
          <w:rFonts w:ascii="Gill Sans MT" w:hAnsi="Gill Sans MT" w:cs="Times New Roman"/>
          <w:sz w:val="24"/>
          <w:szCs w:val="24"/>
        </w:rPr>
        <w:t>Each attendee is responsible for making his/her own airline and hotel arrangements</w:t>
      </w:r>
      <w:r w:rsidR="00C75E65">
        <w:rPr>
          <w:rFonts w:ascii="Gill Sans MT" w:hAnsi="Gill Sans MT" w:cs="Times New Roman"/>
          <w:sz w:val="24"/>
          <w:szCs w:val="24"/>
        </w:rPr>
        <w:t>.</w:t>
      </w:r>
      <w:r w:rsidRPr="002D5C1B">
        <w:rPr>
          <w:rFonts w:ascii="Gill Sans MT" w:hAnsi="Gill Sans MT" w:cs="Times New Roman"/>
          <w:sz w:val="24"/>
          <w:szCs w:val="24"/>
        </w:rPr>
        <w:t xml:space="preserve"> </w:t>
      </w:r>
      <w:r w:rsidR="00010763">
        <w:rPr>
          <w:rFonts w:ascii="Gill Sans MT" w:hAnsi="Gill Sans MT" w:cs="Times New Roman"/>
          <w:sz w:val="24"/>
          <w:szCs w:val="24"/>
        </w:rPr>
        <w:t xml:space="preserve"> Attendees may rent car</w:t>
      </w:r>
      <w:r w:rsidR="00C75E65">
        <w:rPr>
          <w:rFonts w:ascii="Gill Sans MT" w:hAnsi="Gill Sans MT" w:cs="Times New Roman"/>
          <w:sz w:val="24"/>
          <w:szCs w:val="24"/>
        </w:rPr>
        <w:t>s</w:t>
      </w:r>
      <w:r w:rsidR="00010763">
        <w:rPr>
          <w:rFonts w:ascii="Gill Sans MT" w:hAnsi="Gill Sans MT" w:cs="Times New Roman"/>
          <w:sz w:val="24"/>
          <w:szCs w:val="24"/>
        </w:rPr>
        <w:t xml:space="preserve">, </w:t>
      </w:r>
      <w:r w:rsidRPr="002D5C1B">
        <w:rPr>
          <w:rFonts w:ascii="Gill Sans MT" w:hAnsi="Gill Sans MT" w:cs="Times New Roman"/>
          <w:sz w:val="24"/>
          <w:szCs w:val="24"/>
        </w:rPr>
        <w:t xml:space="preserve">however, there will be a bus that will transport attendees to the Tyler Facility and back to the </w:t>
      </w:r>
      <w:r w:rsidR="00692418">
        <w:rPr>
          <w:rFonts w:ascii="Gill Sans MT" w:hAnsi="Gill Sans MT" w:cs="Times New Roman"/>
          <w:sz w:val="24"/>
          <w:szCs w:val="24"/>
        </w:rPr>
        <w:t>Residence Inn</w:t>
      </w:r>
      <w:r w:rsidRPr="002D5C1B">
        <w:rPr>
          <w:rFonts w:ascii="Gill Sans MT" w:hAnsi="Gill Sans MT" w:cs="Times New Roman"/>
          <w:sz w:val="24"/>
          <w:szCs w:val="24"/>
        </w:rPr>
        <w:t xml:space="preserve"> each day for class. </w:t>
      </w:r>
    </w:p>
    <w:p w14:paraId="24B9FD55" w14:textId="77777777" w:rsidR="001C705D" w:rsidRDefault="001C705D" w:rsidP="001C705D">
      <w:pPr>
        <w:jc w:val="center"/>
        <w:rPr>
          <w:rFonts w:ascii="Calibri" w:hAnsi="Calibri" w:cs="Times New Roman"/>
          <w:b/>
          <w:sz w:val="20"/>
          <w:szCs w:val="20"/>
        </w:rPr>
      </w:pPr>
    </w:p>
    <w:p w14:paraId="21645EBD" w14:textId="77777777" w:rsidR="00CF7B33" w:rsidRPr="00C90F95" w:rsidRDefault="00CF7B33" w:rsidP="00515A3D">
      <w:pPr>
        <w:rPr>
          <w:rFonts w:ascii="Calibri" w:hAnsi="Calibri" w:cs="Times New Roman"/>
          <w:sz w:val="20"/>
          <w:szCs w:val="20"/>
        </w:rPr>
      </w:pPr>
    </w:p>
    <w:sectPr w:rsidR="00CF7B33" w:rsidRPr="00C90F95" w:rsidSect="008B6F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D86E" w14:textId="77777777" w:rsidR="00583C54" w:rsidRDefault="00583C54" w:rsidP="00583C54">
      <w:r>
        <w:separator/>
      </w:r>
    </w:p>
  </w:endnote>
  <w:endnote w:type="continuationSeparator" w:id="0">
    <w:p w14:paraId="7CFFE9DB" w14:textId="77777777" w:rsidR="00583C54" w:rsidRDefault="00583C54" w:rsidP="0058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5D98" w14:textId="77777777" w:rsidR="00583C54" w:rsidRDefault="00583C54" w:rsidP="00583C54">
      <w:r>
        <w:separator/>
      </w:r>
    </w:p>
  </w:footnote>
  <w:footnote w:type="continuationSeparator" w:id="0">
    <w:p w14:paraId="16AEE68B" w14:textId="77777777" w:rsidR="00583C54" w:rsidRDefault="00583C54" w:rsidP="00583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718D6"/>
    <w:multiLevelType w:val="multilevel"/>
    <w:tmpl w:val="E4EE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B230B"/>
    <w:multiLevelType w:val="multilevel"/>
    <w:tmpl w:val="307E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CE"/>
    <w:rsid w:val="00010763"/>
    <w:rsid w:val="00015B54"/>
    <w:rsid w:val="0006238D"/>
    <w:rsid w:val="000667CE"/>
    <w:rsid w:val="000751FF"/>
    <w:rsid w:val="00093E7E"/>
    <w:rsid w:val="000A1E81"/>
    <w:rsid w:val="000A476A"/>
    <w:rsid w:val="001237E8"/>
    <w:rsid w:val="001706FB"/>
    <w:rsid w:val="001C4C86"/>
    <w:rsid w:val="001C705D"/>
    <w:rsid w:val="001E3CBD"/>
    <w:rsid w:val="00201B4C"/>
    <w:rsid w:val="002317B0"/>
    <w:rsid w:val="00234254"/>
    <w:rsid w:val="0023442F"/>
    <w:rsid w:val="002463BB"/>
    <w:rsid w:val="0025285B"/>
    <w:rsid w:val="00287FD1"/>
    <w:rsid w:val="002932E2"/>
    <w:rsid w:val="002A61C9"/>
    <w:rsid w:val="002C21DF"/>
    <w:rsid w:val="002D5C1B"/>
    <w:rsid w:val="002E0466"/>
    <w:rsid w:val="002E343B"/>
    <w:rsid w:val="00302E6A"/>
    <w:rsid w:val="003210DF"/>
    <w:rsid w:val="00343222"/>
    <w:rsid w:val="00363C9F"/>
    <w:rsid w:val="003673E2"/>
    <w:rsid w:val="003B4312"/>
    <w:rsid w:val="003D5CEB"/>
    <w:rsid w:val="003D6432"/>
    <w:rsid w:val="00414FAC"/>
    <w:rsid w:val="00445439"/>
    <w:rsid w:val="004627F4"/>
    <w:rsid w:val="00493E13"/>
    <w:rsid w:val="00494F21"/>
    <w:rsid w:val="004B220F"/>
    <w:rsid w:val="004B5581"/>
    <w:rsid w:val="004C38D6"/>
    <w:rsid w:val="004E0785"/>
    <w:rsid w:val="00515A3D"/>
    <w:rsid w:val="00532000"/>
    <w:rsid w:val="005475B8"/>
    <w:rsid w:val="00565F71"/>
    <w:rsid w:val="00566544"/>
    <w:rsid w:val="00575CB4"/>
    <w:rsid w:val="00583C54"/>
    <w:rsid w:val="005B11F4"/>
    <w:rsid w:val="005C5A10"/>
    <w:rsid w:val="005C7D21"/>
    <w:rsid w:val="005E0666"/>
    <w:rsid w:val="006219FC"/>
    <w:rsid w:val="00637A11"/>
    <w:rsid w:val="00675BB4"/>
    <w:rsid w:val="006768C9"/>
    <w:rsid w:val="00681F72"/>
    <w:rsid w:val="006833F9"/>
    <w:rsid w:val="00685FA7"/>
    <w:rsid w:val="00686758"/>
    <w:rsid w:val="00692418"/>
    <w:rsid w:val="006B0DE3"/>
    <w:rsid w:val="006C5CAF"/>
    <w:rsid w:val="006F03E5"/>
    <w:rsid w:val="00712666"/>
    <w:rsid w:val="00721276"/>
    <w:rsid w:val="00723635"/>
    <w:rsid w:val="0077031B"/>
    <w:rsid w:val="00773D1F"/>
    <w:rsid w:val="0078380B"/>
    <w:rsid w:val="007A224A"/>
    <w:rsid w:val="007B1281"/>
    <w:rsid w:val="007D5B70"/>
    <w:rsid w:val="007D5CDF"/>
    <w:rsid w:val="00801FDC"/>
    <w:rsid w:val="00802222"/>
    <w:rsid w:val="008053AD"/>
    <w:rsid w:val="00815F1C"/>
    <w:rsid w:val="00852005"/>
    <w:rsid w:val="00865A5F"/>
    <w:rsid w:val="00893CC2"/>
    <w:rsid w:val="00896194"/>
    <w:rsid w:val="008A20E6"/>
    <w:rsid w:val="008B1532"/>
    <w:rsid w:val="008B6FC3"/>
    <w:rsid w:val="008C484A"/>
    <w:rsid w:val="008E5B83"/>
    <w:rsid w:val="0091543F"/>
    <w:rsid w:val="009240D1"/>
    <w:rsid w:val="009302C3"/>
    <w:rsid w:val="00933207"/>
    <w:rsid w:val="00936882"/>
    <w:rsid w:val="00952A9B"/>
    <w:rsid w:val="0095485E"/>
    <w:rsid w:val="009906BC"/>
    <w:rsid w:val="0099599A"/>
    <w:rsid w:val="00996386"/>
    <w:rsid w:val="009B3E72"/>
    <w:rsid w:val="009B5F3B"/>
    <w:rsid w:val="009E71F2"/>
    <w:rsid w:val="00A01D50"/>
    <w:rsid w:val="00A0500F"/>
    <w:rsid w:val="00A20D6E"/>
    <w:rsid w:val="00A448A6"/>
    <w:rsid w:val="00A65125"/>
    <w:rsid w:val="00A77D5C"/>
    <w:rsid w:val="00A808BA"/>
    <w:rsid w:val="00A934A7"/>
    <w:rsid w:val="00AB1589"/>
    <w:rsid w:val="00AC23C5"/>
    <w:rsid w:val="00AD33AB"/>
    <w:rsid w:val="00AE1C47"/>
    <w:rsid w:val="00AE2C1E"/>
    <w:rsid w:val="00B04197"/>
    <w:rsid w:val="00B104C7"/>
    <w:rsid w:val="00B615F7"/>
    <w:rsid w:val="00B73914"/>
    <w:rsid w:val="00BA5A35"/>
    <w:rsid w:val="00BB02F0"/>
    <w:rsid w:val="00C2296D"/>
    <w:rsid w:val="00C231D0"/>
    <w:rsid w:val="00C40AD8"/>
    <w:rsid w:val="00C44423"/>
    <w:rsid w:val="00C6136F"/>
    <w:rsid w:val="00C645E7"/>
    <w:rsid w:val="00C7422C"/>
    <w:rsid w:val="00C74AFA"/>
    <w:rsid w:val="00C759EC"/>
    <w:rsid w:val="00C75E65"/>
    <w:rsid w:val="00C90F95"/>
    <w:rsid w:val="00C9330A"/>
    <w:rsid w:val="00CA42E4"/>
    <w:rsid w:val="00CD03DF"/>
    <w:rsid w:val="00CF7B33"/>
    <w:rsid w:val="00D12F7D"/>
    <w:rsid w:val="00D26C37"/>
    <w:rsid w:val="00DA5597"/>
    <w:rsid w:val="00DA7395"/>
    <w:rsid w:val="00DC5963"/>
    <w:rsid w:val="00DD131B"/>
    <w:rsid w:val="00DE1707"/>
    <w:rsid w:val="00DE5CAD"/>
    <w:rsid w:val="00DF0D59"/>
    <w:rsid w:val="00E43E12"/>
    <w:rsid w:val="00E46868"/>
    <w:rsid w:val="00E50BC0"/>
    <w:rsid w:val="00E641D8"/>
    <w:rsid w:val="00E85EF9"/>
    <w:rsid w:val="00EA4FAA"/>
    <w:rsid w:val="00EB1401"/>
    <w:rsid w:val="00EF351F"/>
    <w:rsid w:val="00F01ECE"/>
    <w:rsid w:val="00F437EF"/>
    <w:rsid w:val="00F54CB3"/>
    <w:rsid w:val="00F85337"/>
    <w:rsid w:val="00F90BFE"/>
    <w:rsid w:val="00FA5B83"/>
    <w:rsid w:val="00FB12D5"/>
    <w:rsid w:val="00FD19EB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6243D"/>
  <w15:chartTrackingRefBased/>
  <w15:docId w15:val="{5FA02594-5327-458E-9701-625C1F47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E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E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E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a.eventscloud.com/website/3444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na.eventscloud.com/website/344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2186</Characters>
  <Application>Microsoft Office Word</Application>
  <DocSecurity>0</DocSecurity>
  <Lines>242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Mondrik, Jeff;Patric Allen</dc:creator>
  <cp:keywords/>
  <dc:description/>
  <cp:lastModifiedBy>Leal de Morales, Patricia</cp:lastModifiedBy>
  <cp:revision>2</cp:revision>
  <cp:lastPrinted>2020-01-13T12:23:00Z</cp:lastPrinted>
  <dcterms:created xsi:type="dcterms:W3CDTF">2022-01-25T18:42:00Z</dcterms:created>
  <dcterms:modified xsi:type="dcterms:W3CDTF">2022-01-25T18:42:00Z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8" name="TitusGUID">
    <vt:lpwstr>681917c9-b9fc-453c-8423-9b5b7591bc8c</vt:lpwstr>
  </property>
  <property fmtid="{D5CDD505-2E9C-101B-9397-08002B2CF9AE}" pid="9" name="MSIP_Label_162b2348-a379-47d7-bf25-1402d7b08038_Enabled">
    <vt:lpwstr>true</vt:lpwstr>
  </property>
  <property fmtid="{D5CDD505-2E9C-101B-9397-08002B2CF9AE}" pid="10" name="MSIP_Label_162b2348-a379-47d7-bf25-1402d7b08038_SetDate">
    <vt:lpwstr>2022-01-25T18:41:26Z</vt:lpwstr>
  </property>
  <property fmtid="{D5CDD505-2E9C-101B-9397-08002B2CF9AE}" pid="11" name="MSIP_Label_162b2348-a379-47d7-bf25-1402d7b08038_Method">
    <vt:lpwstr>Standard</vt:lpwstr>
  </property>
  <property fmtid="{D5CDD505-2E9C-101B-9397-08002B2CF9AE}" pid="12" name="MSIP_Label_162b2348-a379-47d7-bf25-1402d7b08038_Name">
    <vt:lpwstr>Business</vt:lpwstr>
  </property>
  <property fmtid="{D5CDD505-2E9C-101B-9397-08002B2CF9AE}" pid="13" name="MSIP_Label_162b2348-a379-47d7-bf25-1402d7b08038_SiteId">
    <vt:lpwstr>abf9983b-ca77-4f20-9633-ca9c5a847041</vt:lpwstr>
  </property>
  <property fmtid="{D5CDD505-2E9C-101B-9397-08002B2CF9AE}" pid="14" name="MSIP_Label_162b2348-a379-47d7-bf25-1402d7b08038_ActionId">
    <vt:lpwstr>a8dcca87-0739-4290-8a74-894336dc8f9d</vt:lpwstr>
  </property>
  <property fmtid="{D5CDD505-2E9C-101B-9397-08002B2CF9AE}" pid="15" name="MSIP_Label_162b2348-a379-47d7-bf25-1402d7b08038_ContentBits">
    <vt:lpwstr>0</vt:lpwstr>
  </property>
  <property fmtid="{D5CDD505-2E9C-101B-9397-08002B2CF9AE}" pid="16" name="CLASSIFICATION">
    <vt:lpwstr>TT-DC-3</vt:lpwstr>
  </property>
</Properties>
</file>