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CF8" w:rsidRPr="00B55CF8" w:rsidRDefault="00B55CF8" w:rsidP="00B55CF8">
      <w:pPr>
        <w:spacing w:after="0" w:line="240" w:lineRule="auto"/>
        <w:jc w:val="center"/>
        <w:rPr>
          <w:sz w:val="24"/>
          <w:szCs w:val="24"/>
        </w:rPr>
      </w:pPr>
      <w:r w:rsidRPr="00B55CF8">
        <w:rPr>
          <w:b/>
          <w:bCs/>
          <w:sz w:val="28"/>
          <w:szCs w:val="24"/>
        </w:rPr>
        <w:t xml:space="preserve">2020 OEM Parts rebranding </w:t>
      </w:r>
      <w:proofErr w:type="gramStart"/>
      <w:r w:rsidRPr="00B55CF8">
        <w:rPr>
          <w:b/>
          <w:bCs/>
          <w:sz w:val="28"/>
          <w:szCs w:val="24"/>
        </w:rPr>
        <w:t>FAQ</w:t>
      </w:r>
      <w:r w:rsidRPr="00B55CF8">
        <w:rPr>
          <w:sz w:val="24"/>
          <w:szCs w:val="24"/>
        </w:rPr>
        <w:t xml:space="preserve"> </w:t>
      </w:r>
      <w:r>
        <w:rPr>
          <w:sz w:val="24"/>
          <w:szCs w:val="24"/>
        </w:rPr>
        <w:t xml:space="preserve"> (</w:t>
      </w:r>
      <w:proofErr w:type="gramEnd"/>
      <w:r>
        <w:rPr>
          <w:sz w:val="24"/>
          <w:szCs w:val="24"/>
        </w:rPr>
        <w:t>01/27/2020)</w:t>
      </w:r>
    </w:p>
    <w:p w:rsidR="00B55CF8" w:rsidRPr="00B55CF8" w:rsidRDefault="00B55CF8" w:rsidP="00B55CF8">
      <w:pPr>
        <w:spacing w:after="0" w:line="240" w:lineRule="auto"/>
        <w:rPr>
          <w:sz w:val="24"/>
          <w:szCs w:val="24"/>
        </w:rPr>
      </w:pPr>
    </w:p>
    <w:p w:rsidR="00B55CF8" w:rsidRDefault="00B55CF8" w:rsidP="00B55CF8">
      <w:pPr>
        <w:pStyle w:val="ListParagraph"/>
        <w:numPr>
          <w:ilvl w:val="0"/>
          <w:numId w:val="1"/>
        </w:numPr>
        <w:ind w:left="360"/>
        <w:rPr>
          <w:sz w:val="24"/>
          <w:szCs w:val="24"/>
        </w:rPr>
      </w:pPr>
      <w:r w:rsidRPr="00B55CF8">
        <w:rPr>
          <w:sz w:val="24"/>
          <w:szCs w:val="24"/>
        </w:rPr>
        <w:t>Why are we moving away from the ServiceFirst OEM brand?</w:t>
      </w:r>
    </w:p>
    <w:p w:rsidR="00B55CF8" w:rsidRPr="00B55CF8" w:rsidRDefault="00B55CF8" w:rsidP="00B55CF8">
      <w:pPr>
        <w:pStyle w:val="ListParagraph"/>
        <w:numPr>
          <w:ilvl w:val="1"/>
          <w:numId w:val="1"/>
        </w:numPr>
        <w:ind w:left="720"/>
        <w:rPr>
          <w:sz w:val="24"/>
          <w:szCs w:val="24"/>
        </w:rPr>
      </w:pPr>
      <w:r w:rsidRPr="00B55CF8">
        <w:rPr>
          <w:sz w:val="24"/>
          <w:szCs w:val="24"/>
        </w:rPr>
        <w:t xml:space="preserve">We are missing out of an opportunity to drive home the value of OEM Parts due to: </w:t>
      </w:r>
    </w:p>
    <w:p w:rsidR="00B55CF8" w:rsidRPr="00B55CF8" w:rsidRDefault="00B55CF8" w:rsidP="00B55CF8">
      <w:pPr>
        <w:pStyle w:val="ListParagraph"/>
        <w:numPr>
          <w:ilvl w:val="2"/>
          <w:numId w:val="1"/>
        </w:numPr>
        <w:ind w:left="1080"/>
        <w:rPr>
          <w:sz w:val="24"/>
          <w:szCs w:val="24"/>
        </w:rPr>
      </w:pPr>
      <w:r w:rsidRPr="00B55CF8">
        <w:rPr>
          <w:sz w:val="24"/>
          <w:szCs w:val="24"/>
        </w:rPr>
        <w:t>Our inconsistent parts branding &amp; labeling</w:t>
      </w:r>
    </w:p>
    <w:p w:rsidR="00B55CF8" w:rsidRPr="00B55CF8" w:rsidRDefault="00B55CF8" w:rsidP="00B55CF8">
      <w:pPr>
        <w:pStyle w:val="ListParagraph"/>
        <w:numPr>
          <w:ilvl w:val="2"/>
          <w:numId w:val="1"/>
        </w:numPr>
        <w:ind w:left="1080"/>
        <w:rPr>
          <w:sz w:val="24"/>
          <w:szCs w:val="24"/>
        </w:rPr>
      </w:pPr>
      <w:r w:rsidRPr="00B55CF8">
        <w:rPr>
          <w:sz w:val="24"/>
          <w:szCs w:val="24"/>
        </w:rPr>
        <w:t xml:space="preserve">Lack of a meaningful OEM brand </w:t>
      </w:r>
    </w:p>
    <w:p w:rsidR="00B55CF8" w:rsidRPr="00B55CF8" w:rsidRDefault="00B55CF8" w:rsidP="00B55CF8">
      <w:pPr>
        <w:pStyle w:val="ListParagraph"/>
        <w:numPr>
          <w:ilvl w:val="2"/>
          <w:numId w:val="1"/>
        </w:numPr>
        <w:ind w:left="1080"/>
        <w:rPr>
          <w:sz w:val="24"/>
          <w:szCs w:val="24"/>
        </w:rPr>
      </w:pPr>
      <w:r w:rsidRPr="00B55CF8">
        <w:rPr>
          <w:sz w:val="24"/>
          <w:szCs w:val="24"/>
        </w:rPr>
        <w:t>Lack of a clear OEM value proposition</w:t>
      </w:r>
    </w:p>
    <w:p w:rsidR="00B55CF8" w:rsidRPr="00B55CF8" w:rsidRDefault="00B55CF8" w:rsidP="000C0B70">
      <w:pPr>
        <w:pStyle w:val="ListParagraph"/>
        <w:numPr>
          <w:ilvl w:val="2"/>
          <w:numId w:val="1"/>
        </w:numPr>
        <w:ind w:left="1080"/>
        <w:rPr>
          <w:sz w:val="24"/>
          <w:szCs w:val="24"/>
        </w:rPr>
      </w:pPr>
      <w:r w:rsidRPr="00B55CF8">
        <w:rPr>
          <w:sz w:val="24"/>
          <w:szCs w:val="24"/>
        </w:rPr>
        <w:t>Significant confusion between ServiceFirst OEM and our Start to Finish (SF) value brand</w:t>
      </w:r>
    </w:p>
    <w:p w:rsidR="00B55CF8" w:rsidRDefault="00B55CF8" w:rsidP="00B55CF8">
      <w:pPr>
        <w:pStyle w:val="ListParagraph"/>
        <w:numPr>
          <w:ilvl w:val="0"/>
          <w:numId w:val="1"/>
        </w:numPr>
        <w:ind w:left="360"/>
        <w:rPr>
          <w:sz w:val="24"/>
          <w:szCs w:val="24"/>
        </w:rPr>
      </w:pPr>
      <w:r w:rsidRPr="00B55CF8">
        <w:rPr>
          <w:sz w:val="24"/>
          <w:szCs w:val="24"/>
        </w:rPr>
        <w:t xml:space="preserve">Will you keep the </w:t>
      </w:r>
      <w:r>
        <w:rPr>
          <w:sz w:val="24"/>
          <w:szCs w:val="24"/>
        </w:rPr>
        <w:t>Service First</w:t>
      </w:r>
      <w:r w:rsidRPr="00B55CF8">
        <w:rPr>
          <w:sz w:val="24"/>
          <w:szCs w:val="24"/>
        </w:rPr>
        <w:t xml:space="preserve"> </w:t>
      </w:r>
      <w:r>
        <w:rPr>
          <w:sz w:val="24"/>
          <w:szCs w:val="24"/>
        </w:rPr>
        <w:t xml:space="preserve">OEM </w:t>
      </w:r>
      <w:r w:rsidRPr="00B55CF8">
        <w:rPr>
          <w:sz w:val="24"/>
          <w:szCs w:val="24"/>
        </w:rPr>
        <w:t>brand?</w:t>
      </w:r>
    </w:p>
    <w:p w:rsidR="00B55CF8" w:rsidRDefault="00B55CF8" w:rsidP="00B55CF8">
      <w:pPr>
        <w:pStyle w:val="ListParagraph"/>
        <w:numPr>
          <w:ilvl w:val="1"/>
          <w:numId w:val="1"/>
        </w:numPr>
        <w:ind w:left="720"/>
        <w:rPr>
          <w:sz w:val="24"/>
          <w:szCs w:val="24"/>
        </w:rPr>
      </w:pPr>
      <w:r>
        <w:rPr>
          <w:sz w:val="24"/>
          <w:szCs w:val="24"/>
        </w:rPr>
        <w:t>No, we are moving away from the Service First OEM brand</w:t>
      </w:r>
    </w:p>
    <w:p w:rsidR="00B55CF8" w:rsidRPr="00B55CF8" w:rsidRDefault="00B55CF8" w:rsidP="00B55CF8">
      <w:pPr>
        <w:pStyle w:val="ListParagraph"/>
        <w:numPr>
          <w:ilvl w:val="1"/>
          <w:numId w:val="1"/>
        </w:numPr>
        <w:ind w:left="720"/>
        <w:rPr>
          <w:sz w:val="24"/>
          <w:szCs w:val="24"/>
        </w:rPr>
      </w:pPr>
      <w:r>
        <w:rPr>
          <w:sz w:val="24"/>
          <w:szCs w:val="24"/>
        </w:rPr>
        <w:t xml:space="preserve">OEM parts will instead use our </w:t>
      </w:r>
      <w:r w:rsidRPr="00B55CF8">
        <w:rPr>
          <w:sz w:val="24"/>
          <w:szCs w:val="24"/>
        </w:rPr>
        <w:t>Trane and American Standard brands</w:t>
      </w:r>
    </w:p>
    <w:p w:rsidR="00B55CF8" w:rsidRDefault="00B55CF8" w:rsidP="00B55CF8">
      <w:pPr>
        <w:pStyle w:val="ListParagraph"/>
        <w:numPr>
          <w:ilvl w:val="0"/>
          <w:numId w:val="1"/>
        </w:numPr>
        <w:ind w:left="360"/>
        <w:rPr>
          <w:sz w:val="24"/>
          <w:szCs w:val="24"/>
        </w:rPr>
      </w:pPr>
      <w:r w:rsidRPr="00B55CF8">
        <w:rPr>
          <w:sz w:val="24"/>
          <w:szCs w:val="24"/>
        </w:rPr>
        <w:t>When will we start to see the newly branded boxes arrive?</w:t>
      </w:r>
    </w:p>
    <w:p w:rsidR="00B55CF8" w:rsidRPr="00B55CF8" w:rsidRDefault="00B55CF8" w:rsidP="00B55CF8">
      <w:pPr>
        <w:pStyle w:val="ListParagraph"/>
        <w:numPr>
          <w:ilvl w:val="1"/>
          <w:numId w:val="1"/>
        </w:numPr>
        <w:ind w:left="720"/>
        <w:rPr>
          <w:sz w:val="24"/>
          <w:szCs w:val="24"/>
        </w:rPr>
      </w:pPr>
      <w:r>
        <w:rPr>
          <w:sz w:val="24"/>
          <w:szCs w:val="24"/>
        </w:rPr>
        <w:t>We are starting the transition in Q1 so you will start seeing parts with the new branding in Q1/Q2</w:t>
      </w:r>
    </w:p>
    <w:p w:rsidR="00B55CF8" w:rsidRDefault="00B55CF8" w:rsidP="00B55CF8">
      <w:pPr>
        <w:pStyle w:val="ListParagraph"/>
        <w:numPr>
          <w:ilvl w:val="0"/>
          <w:numId w:val="1"/>
        </w:numPr>
        <w:ind w:left="360"/>
        <w:rPr>
          <w:sz w:val="24"/>
          <w:szCs w:val="24"/>
        </w:rPr>
      </w:pPr>
      <w:r w:rsidRPr="00B55CF8">
        <w:rPr>
          <w:sz w:val="24"/>
          <w:szCs w:val="24"/>
        </w:rPr>
        <w:t>I have a lot of ServiceFirst inventory on my shelves. How long will I be able to advertise/support ServiceFirst?</w:t>
      </w:r>
    </w:p>
    <w:p w:rsidR="00BA7465" w:rsidRPr="00BA7465" w:rsidRDefault="00BA7465" w:rsidP="00BA7465">
      <w:pPr>
        <w:pStyle w:val="ListParagraph"/>
        <w:numPr>
          <w:ilvl w:val="1"/>
          <w:numId w:val="1"/>
        </w:numPr>
        <w:ind w:left="720"/>
        <w:rPr>
          <w:sz w:val="24"/>
          <w:szCs w:val="24"/>
        </w:rPr>
      </w:pPr>
      <w:r w:rsidRPr="00BA7465">
        <w:rPr>
          <w:sz w:val="24"/>
          <w:szCs w:val="24"/>
        </w:rPr>
        <w:t>IWDs will be able to advertise ServiceFirst, Start to Finish, Trane or American Standard in 2020. We would strongly encourage you to begin advertising the Trane and American Standard brands as you deplete your ServiceFirst inventory. We will not permit ServiceFirst branding in 2021 on marketing materials</w:t>
      </w:r>
    </w:p>
    <w:p w:rsidR="00B55CF8" w:rsidRDefault="00B55CF8" w:rsidP="00B55CF8">
      <w:pPr>
        <w:pStyle w:val="ListParagraph"/>
        <w:numPr>
          <w:ilvl w:val="0"/>
          <w:numId w:val="1"/>
        </w:numPr>
        <w:ind w:left="360"/>
        <w:rPr>
          <w:sz w:val="24"/>
          <w:szCs w:val="24"/>
        </w:rPr>
      </w:pPr>
      <w:r w:rsidRPr="00B55CF8">
        <w:rPr>
          <w:sz w:val="24"/>
          <w:szCs w:val="24"/>
        </w:rPr>
        <w:t>Should I send back inventory that I have labeled with ServiceFirst?</w:t>
      </w:r>
    </w:p>
    <w:p w:rsidR="00B55CF8" w:rsidRPr="00B55CF8" w:rsidRDefault="00B55CF8" w:rsidP="00B55CF8">
      <w:pPr>
        <w:pStyle w:val="ListParagraph"/>
        <w:numPr>
          <w:ilvl w:val="1"/>
          <w:numId w:val="1"/>
        </w:numPr>
        <w:ind w:left="720"/>
        <w:rPr>
          <w:sz w:val="24"/>
          <w:szCs w:val="24"/>
        </w:rPr>
      </w:pPr>
      <w:r>
        <w:rPr>
          <w:sz w:val="24"/>
          <w:szCs w:val="24"/>
        </w:rPr>
        <w:t>No. There is no changes to part numbers. There will be overlap at times until the inventory currently branded Service First is sold through</w:t>
      </w:r>
    </w:p>
    <w:p w:rsidR="00B55CF8" w:rsidRDefault="00B55CF8" w:rsidP="00B55CF8">
      <w:pPr>
        <w:pStyle w:val="ListParagraph"/>
        <w:numPr>
          <w:ilvl w:val="0"/>
          <w:numId w:val="1"/>
        </w:numPr>
        <w:ind w:left="360"/>
        <w:rPr>
          <w:sz w:val="24"/>
          <w:szCs w:val="24"/>
        </w:rPr>
      </w:pPr>
      <w:r w:rsidRPr="00B55CF8">
        <w:rPr>
          <w:sz w:val="24"/>
          <w:szCs w:val="24"/>
        </w:rPr>
        <w:t>Can I send back inventory with ServiceFirst labels if I want to?</w:t>
      </w:r>
    </w:p>
    <w:p w:rsidR="00B55CF8" w:rsidRPr="00B55CF8" w:rsidRDefault="00B55CF8" w:rsidP="00B55CF8">
      <w:pPr>
        <w:pStyle w:val="ListParagraph"/>
        <w:numPr>
          <w:ilvl w:val="1"/>
          <w:numId w:val="1"/>
        </w:numPr>
        <w:ind w:left="720"/>
        <w:rPr>
          <w:sz w:val="24"/>
          <w:szCs w:val="24"/>
        </w:rPr>
      </w:pPr>
      <w:r>
        <w:rPr>
          <w:sz w:val="24"/>
          <w:szCs w:val="24"/>
        </w:rPr>
        <w:t>No</w:t>
      </w:r>
    </w:p>
    <w:p w:rsidR="00B55CF8" w:rsidRDefault="00B55CF8" w:rsidP="00B55CF8">
      <w:pPr>
        <w:pStyle w:val="ListParagraph"/>
        <w:numPr>
          <w:ilvl w:val="0"/>
          <w:numId w:val="1"/>
        </w:numPr>
        <w:ind w:left="360"/>
        <w:rPr>
          <w:sz w:val="24"/>
          <w:szCs w:val="24"/>
        </w:rPr>
      </w:pPr>
      <w:r w:rsidRPr="00B55CF8">
        <w:rPr>
          <w:sz w:val="24"/>
          <w:szCs w:val="24"/>
        </w:rPr>
        <w:t>Can I discount ServiceFirst inventory?</w:t>
      </w:r>
    </w:p>
    <w:p w:rsidR="00B55CF8" w:rsidRPr="00B55CF8" w:rsidRDefault="00B55CF8" w:rsidP="00B55CF8">
      <w:pPr>
        <w:pStyle w:val="ListParagraph"/>
        <w:numPr>
          <w:ilvl w:val="1"/>
          <w:numId w:val="1"/>
        </w:numPr>
        <w:ind w:left="720"/>
        <w:rPr>
          <w:sz w:val="24"/>
          <w:szCs w:val="24"/>
        </w:rPr>
      </w:pPr>
      <w:r>
        <w:rPr>
          <w:sz w:val="24"/>
          <w:szCs w:val="24"/>
        </w:rPr>
        <w:t>No</w:t>
      </w:r>
    </w:p>
    <w:p w:rsidR="00B55CF8" w:rsidRDefault="00B55CF8" w:rsidP="00B55CF8">
      <w:pPr>
        <w:pStyle w:val="ListParagraph"/>
        <w:numPr>
          <w:ilvl w:val="0"/>
          <w:numId w:val="1"/>
        </w:numPr>
        <w:ind w:left="360"/>
        <w:rPr>
          <w:sz w:val="24"/>
          <w:szCs w:val="24"/>
        </w:rPr>
      </w:pPr>
      <w:r w:rsidRPr="00B55CF8">
        <w:rPr>
          <w:sz w:val="24"/>
          <w:szCs w:val="24"/>
        </w:rPr>
        <w:t>Which brand will the boxes reflect?</w:t>
      </w:r>
    </w:p>
    <w:p w:rsidR="00B55CF8" w:rsidRDefault="00B55CF8" w:rsidP="00B55CF8">
      <w:pPr>
        <w:pStyle w:val="ListParagraph"/>
        <w:numPr>
          <w:ilvl w:val="1"/>
          <w:numId w:val="1"/>
        </w:numPr>
        <w:ind w:left="720"/>
        <w:rPr>
          <w:sz w:val="24"/>
          <w:szCs w:val="24"/>
        </w:rPr>
      </w:pPr>
      <w:r>
        <w:rPr>
          <w:sz w:val="24"/>
          <w:szCs w:val="24"/>
        </w:rPr>
        <w:t>Commercial parts will use the Trane brand to match the equipment</w:t>
      </w:r>
    </w:p>
    <w:p w:rsidR="00B55CF8" w:rsidRPr="00B55CF8" w:rsidRDefault="00B55CF8" w:rsidP="00B55CF8">
      <w:pPr>
        <w:pStyle w:val="ListParagraph"/>
        <w:numPr>
          <w:ilvl w:val="1"/>
          <w:numId w:val="1"/>
        </w:numPr>
        <w:ind w:left="720"/>
        <w:rPr>
          <w:sz w:val="24"/>
          <w:szCs w:val="24"/>
        </w:rPr>
      </w:pPr>
      <w:r>
        <w:rPr>
          <w:sz w:val="24"/>
          <w:szCs w:val="24"/>
        </w:rPr>
        <w:t xml:space="preserve">Residential and LCU parts that </w:t>
      </w:r>
      <w:proofErr w:type="gramStart"/>
      <w:r>
        <w:rPr>
          <w:sz w:val="24"/>
          <w:szCs w:val="24"/>
        </w:rPr>
        <w:t>are used</w:t>
      </w:r>
      <w:proofErr w:type="gramEnd"/>
      <w:r>
        <w:rPr>
          <w:sz w:val="24"/>
          <w:szCs w:val="24"/>
        </w:rPr>
        <w:t xml:space="preserve"> in both Trane and American Standard equipment will be dual branded. One side will have Trane branding and the other will have American Standard branding. Please see slides for an example</w:t>
      </w:r>
    </w:p>
    <w:p w:rsidR="00B55CF8" w:rsidRDefault="00B55CF8" w:rsidP="00B55CF8">
      <w:pPr>
        <w:pStyle w:val="ListParagraph"/>
        <w:numPr>
          <w:ilvl w:val="0"/>
          <w:numId w:val="1"/>
        </w:numPr>
        <w:ind w:left="360"/>
        <w:rPr>
          <w:sz w:val="24"/>
          <w:szCs w:val="24"/>
        </w:rPr>
      </w:pPr>
      <w:r w:rsidRPr="00B55CF8">
        <w:rPr>
          <w:sz w:val="24"/>
          <w:szCs w:val="24"/>
        </w:rPr>
        <w:t>Will these brands support Ameristar and RunTru?</w:t>
      </w:r>
    </w:p>
    <w:p w:rsidR="00B55CF8" w:rsidRPr="00B55CF8" w:rsidRDefault="00B55CF8" w:rsidP="00B55CF8">
      <w:pPr>
        <w:pStyle w:val="ListParagraph"/>
        <w:numPr>
          <w:ilvl w:val="1"/>
          <w:numId w:val="1"/>
        </w:numPr>
        <w:ind w:left="720"/>
        <w:rPr>
          <w:sz w:val="24"/>
          <w:szCs w:val="24"/>
        </w:rPr>
      </w:pPr>
      <w:r>
        <w:rPr>
          <w:sz w:val="24"/>
          <w:szCs w:val="24"/>
        </w:rPr>
        <w:t>Yes. RunTru parts will use the Trane brand and Ameristar parts will use the American Standard brand</w:t>
      </w:r>
    </w:p>
    <w:p w:rsidR="00B55CF8" w:rsidRDefault="00B55CF8" w:rsidP="00B55CF8">
      <w:pPr>
        <w:pStyle w:val="ListParagraph"/>
        <w:numPr>
          <w:ilvl w:val="0"/>
          <w:numId w:val="1"/>
        </w:numPr>
        <w:ind w:left="360"/>
        <w:rPr>
          <w:sz w:val="24"/>
          <w:szCs w:val="24"/>
        </w:rPr>
      </w:pPr>
      <w:r w:rsidRPr="00B55CF8">
        <w:rPr>
          <w:sz w:val="24"/>
          <w:szCs w:val="24"/>
        </w:rPr>
        <w:t>Will I be able to leverage the Trane, American Standard, or Service First logos in my marketing materials for co-op?</w:t>
      </w:r>
    </w:p>
    <w:p w:rsidR="00BA7465" w:rsidRPr="00BA7465" w:rsidRDefault="00BA7465" w:rsidP="00BA7465">
      <w:pPr>
        <w:pStyle w:val="ListParagraph"/>
        <w:numPr>
          <w:ilvl w:val="1"/>
          <w:numId w:val="1"/>
        </w:numPr>
        <w:ind w:left="720"/>
        <w:rPr>
          <w:sz w:val="24"/>
          <w:szCs w:val="24"/>
        </w:rPr>
      </w:pPr>
      <w:r w:rsidRPr="00BA7465">
        <w:rPr>
          <w:sz w:val="24"/>
          <w:szCs w:val="24"/>
        </w:rPr>
        <w:t xml:space="preserve">Yes, you may use the relevant brand as you transition your inventory in 2020 </w:t>
      </w:r>
    </w:p>
    <w:p w:rsidR="00B55CF8" w:rsidRDefault="00B55CF8" w:rsidP="00B55CF8">
      <w:pPr>
        <w:pStyle w:val="ListParagraph"/>
        <w:numPr>
          <w:ilvl w:val="0"/>
          <w:numId w:val="1"/>
        </w:numPr>
        <w:ind w:left="360"/>
        <w:rPr>
          <w:sz w:val="24"/>
          <w:szCs w:val="24"/>
        </w:rPr>
      </w:pPr>
      <w:r w:rsidRPr="00B55CF8">
        <w:rPr>
          <w:sz w:val="24"/>
          <w:szCs w:val="24"/>
        </w:rPr>
        <w:t>Which logo should I use to promote the Trane and American Standard OEM parts branded products?</w:t>
      </w:r>
    </w:p>
    <w:p w:rsidR="00BA7465" w:rsidRPr="00BA7465" w:rsidRDefault="00BA7465" w:rsidP="00BA7465">
      <w:pPr>
        <w:pStyle w:val="ListParagraph"/>
        <w:numPr>
          <w:ilvl w:val="1"/>
          <w:numId w:val="1"/>
        </w:numPr>
        <w:ind w:left="720"/>
        <w:rPr>
          <w:sz w:val="24"/>
          <w:szCs w:val="24"/>
        </w:rPr>
      </w:pPr>
      <w:r w:rsidRPr="00BA7465">
        <w:rPr>
          <w:sz w:val="24"/>
          <w:szCs w:val="24"/>
        </w:rPr>
        <w:t>Trane or American Standard. Logos are available in the Parts MAX system (Parts MAX &gt; Info Center &gt; Logos)</w:t>
      </w:r>
      <w:bookmarkStart w:id="0" w:name="_GoBack"/>
      <w:bookmarkEnd w:id="0"/>
    </w:p>
    <w:p w:rsidR="00B55CF8" w:rsidRDefault="00B55CF8" w:rsidP="00B55CF8">
      <w:pPr>
        <w:pStyle w:val="ListParagraph"/>
        <w:numPr>
          <w:ilvl w:val="0"/>
          <w:numId w:val="1"/>
        </w:numPr>
        <w:ind w:left="360"/>
        <w:rPr>
          <w:sz w:val="24"/>
          <w:szCs w:val="24"/>
        </w:rPr>
      </w:pPr>
      <w:r w:rsidRPr="00B55CF8">
        <w:rPr>
          <w:sz w:val="24"/>
          <w:szCs w:val="24"/>
        </w:rPr>
        <w:lastRenderedPageBreak/>
        <w:t xml:space="preserve">If I have more questions, </w:t>
      </w:r>
      <w:proofErr w:type="gramStart"/>
      <w:r w:rsidRPr="00B55CF8">
        <w:rPr>
          <w:sz w:val="24"/>
          <w:szCs w:val="24"/>
        </w:rPr>
        <w:t>who</w:t>
      </w:r>
      <w:proofErr w:type="gramEnd"/>
      <w:r w:rsidRPr="00B55CF8">
        <w:rPr>
          <w:sz w:val="24"/>
          <w:szCs w:val="24"/>
        </w:rPr>
        <w:t xml:space="preserve"> do I contact?</w:t>
      </w:r>
    </w:p>
    <w:p w:rsidR="00865A43" w:rsidRPr="00BA7465" w:rsidRDefault="00BA7465" w:rsidP="008940AE">
      <w:pPr>
        <w:pStyle w:val="ListParagraph"/>
        <w:numPr>
          <w:ilvl w:val="1"/>
          <w:numId w:val="1"/>
        </w:numPr>
        <w:ind w:left="720"/>
        <w:rPr>
          <w:sz w:val="24"/>
          <w:szCs w:val="24"/>
        </w:rPr>
      </w:pPr>
      <w:r w:rsidRPr="00BA7465">
        <w:rPr>
          <w:sz w:val="24"/>
          <w:szCs w:val="24"/>
        </w:rPr>
        <w:t>For additional assistance, please contact your Regional Manager</w:t>
      </w:r>
    </w:p>
    <w:sectPr w:rsidR="00865A43" w:rsidRPr="00BA7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6AAA"/>
    <w:multiLevelType w:val="hybridMultilevel"/>
    <w:tmpl w:val="A5683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F8"/>
    <w:rsid w:val="0065348E"/>
    <w:rsid w:val="00754C89"/>
    <w:rsid w:val="00B55CF8"/>
    <w:rsid w:val="00BA7465"/>
    <w:rsid w:val="00C8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43D05-987B-4750-BFD5-A9FC568D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CF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22553">
      <w:bodyDiv w:val="1"/>
      <w:marLeft w:val="0"/>
      <w:marRight w:val="0"/>
      <w:marTop w:val="0"/>
      <w:marBottom w:val="0"/>
      <w:divBdr>
        <w:top w:val="none" w:sz="0" w:space="0" w:color="auto"/>
        <w:left w:val="none" w:sz="0" w:space="0" w:color="auto"/>
        <w:bottom w:val="none" w:sz="0" w:space="0" w:color="auto"/>
        <w:right w:val="none" w:sz="0" w:space="0" w:color="auto"/>
      </w:divBdr>
    </w:div>
    <w:div w:id="556672270">
      <w:bodyDiv w:val="1"/>
      <w:marLeft w:val="0"/>
      <w:marRight w:val="0"/>
      <w:marTop w:val="0"/>
      <w:marBottom w:val="0"/>
      <w:divBdr>
        <w:top w:val="none" w:sz="0" w:space="0" w:color="auto"/>
        <w:left w:val="none" w:sz="0" w:space="0" w:color="auto"/>
        <w:bottom w:val="none" w:sz="0" w:space="0" w:color="auto"/>
        <w:right w:val="none" w:sz="0" w:space="0" w:color="auto"/>
      </w:divBdr>
    </w:div>
    <w:div w:id="643434104">
      <w:bodyDiv w:val="1"/>
      <w:marLeft w:val="0"/>
      <w:marRight w:val="0"/>
      <w:marTop w:val="0"/>
      <w:marBottom w:val="0"/>
      <w:divBdr>
        <w:top w:val="none" w:sz="0" w:space="0" w:color="auto"/>
        <w:left w:val="none" w:sz="0" w:space="0" w:color="auto"/>
        <w:bottom w:val="none" w:sz="0" w:space="0" w:color="auto"/>
        <w:right w:val="none" w:sz="0" w:space="0" w:color="auto"/>
      </w:divBdr>
    </w:div>
    <w:div w:id="1326396172">
      <w:bodyDiv w:val="1"/>
      <w:marLeft w:val="0"/>
      <w:marRight w:val="0"/>
      <w:marTop w:val="0"/>
      <w:marBottom w:val="0"/>
      <w:divBdr>
        <w:top w:val="none" w:sz="0" w:space="0" w:color="auto"/>
        <w:left w:val="none" w:sz="0" w:space="0" w:color="auto"/>
        <w:bottom w:val="none" w:sz="0" w:space="0" w:color="auto"/>
        <w:right w:val="none" w:sz="0" w:space="0" w:color="auto"/>
      </w:divBdr>
    </w:div>
    <w:div w:id="1332291731">
      <w:bodyDiv w:val="1"/>
      <w:marLeft w:val="0"/>
      <w:marRight w:val="0"/>
      <w:marTop w:val="0"/>
      <w:marBottom w:val="0"/>
      <w:divBdr>
        <w:top w:val="none" w:sz="0" w:space="0" w:color="auto"/>
        <w:left w:val="none" w:sz="0" w:space="0" w:color="auto"/>
        <w:bottom w:val="none" w:sz="0" w:space="0" w:color="auto"/>
        <w:right w:val="none" w:sz="0" w:space="0" w:color="auto"/>
      </w:divBdr>
    </w:div>
    <w:div w:id="19195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Ingersoll Rand</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Soderlund, Martin</dc:creator>
  <cp:keywords/>
  <dc:description/>
  <cp:lastModifiedBy>Soderlund, Martin</cp:lastModifiedBy>
  <cp:revision>3</cp:revision>
  <cp:lastPrinted>2020-01-28T18:46:00Z</cp:lastPrinted>
  <dcterms:created xsi:type="dcterms:W3CDTF">2020-01-27T14:20:00Z</dcterms:created>
  <dcterms:modified xsi:type="dcterms:W3CDTF">2020-01-28T18:58:00Z</dcterms:modified>
</cp:coreProperties>
</file>